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55B60" w14:textId="77777777" w:rsidR="00C01B15" w:rsidRDefault="0065375E" w:rsidP="00EC7A1D">
      <w:pPr>
        <w:spacing w:after="0" w:line="240" w:lineRule="auto"/>
        <w:rPr>
          <w:rFonts w:ascii="Times New Roman" w:hAnsi="Times New Roman" w:cs="Times New Roman"/>
          <w:b/>
          <w:sz w:val="28"/>
        </w:rPr>
      </w:pPr>
      <w:r>
        <w:rPr>
          <w:rFonts w:ascii="Times New Roman" w:hAnsi="Times New Roman" w:cs="Times New Roman"/>
          <w:b/>
          <w:sz w:val="28"/>
        </w:rPr>
        <w:t>UČNI NAČRT / COURSE SYLLABUS</w:t>
      </w:r>
    </w:p>
    <w:p w14:paraId="3CDF5575" w14:textId="24B8420E" w:rsidR="0091091F" w:rsidRPr="0091091F" w:rsidRDefault="0091091F" w:rsidP="00EC7A1D">
      <w:pPr>
        <w:spacing w:after="0" w:line="240" w:lineRule="auto"/>
        <w:rPr>
          <w:rFonts w:ascii="Times New Roman" w:hAnsi="Times New Roman" w:cs="Times New Roman"/>
          <w:b/>
          <w:sz w:val="20"/>
        </w:rPr>
      </w:pPr>
    </w:p>
    <w:tbl>
      <w:tblPr>
        <w:tblStyle w:val="Tabelamrea"/>
        <w:tblW w:w="0" w:type="auto"/>
        <w:tblLook w:val="04A0" w:firstRow="1" w:lastRow="0" w:firstColumn="1" w:lastColumn="0" w:noHBand="0" w:noVBand="1"/>
      </w:tblPr>
      <w:tblGrid>
        <w:gridCol w:w="4815"/>
        <w:gridCol w:w="4247"/>
      </w:tblGrid>
      <w:tr w:rsidR="00CA5002" w:rsidRPr="0065375E" w14:paraId="22466889" w14:textId="77777777" w:rsidTr="0088157C">
        <w:tc>
          <w:tcPr>
            <w:tcW w:w="4815" w:type="dxa"/>
            <w:vAlign w:val="center"/>
          </w:tcPr>
          <w:p w14:paraId="5EDE2C57" w14:textId="77777777" w:rsidR="00CA5002" w:rsidRPr="0065375E"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b/>
                <w:sz w:val="20"/>
                <w:szCs w:val="20"/>
              </w:rPr>
              <w:t xml:space="preserve">Predmet / </w:t>
            </w:r>
            <w:proofErr w:type="spellStart"/>
            <w:r w:rsidRPr="0065375E">
              <w:rPr>
                <w:rFonts w:ascii="Times New Roman" w:hAnsi="Times New Roman" w:cs="Times New Roman"/>
                <w:b/>
                <w:sz w:val="20"/>
                <w:szCs w:val="20"/>
              </w:rPr>
              <w:t>Course</w:t>
            </w:r>
            <w:proofErr w:type="spellEnd"/>
          </w:p>
        </w:tc>
        <w:tc>
          <w:tcPr>
            <w:tcW w:w="4247" w:type="dxa"/>
            <w:vAlign w:val="center"/>
          </w:tcPr>
          <w:p w14:paraId="0C57E059" w14:textId="02A9F4C0" w:rsidR="00CA5002" w:rsidRPr="0065375E" w:rsidRDefault="00BE2830" w:rsidP="00EC7A1D">
            <w:pPr>
              <w:spacing w:after="0" w:line="240" w:lineRule="auto"/>
              <w:rPr>
                <w:rFonts w:ascii="Times New Roman" w:hAnsi="Times New Roman" w:cs="Times New Roman"/>
                <w:b/>
                <w:sz w:val="20"/>
                <w:szCs w:val="20"/>
              </w:rPr>
            </w:pPr>
            <w:r>
              <w:rPr>
                <w:rFonts w:ascii="Times New Roman" w:hAnsi="Times New Roman" w:cs="Times New Roman"/>
                <w:noProof/>
                <w:sz w:val="20"/>
                <w:szCs w:val="20"/>
              </w:rPr>
              <w:t xml:space="preserve">Profesonalni </w:t>
            </w:r>
            <w:r w:rsidR="00C50F54">
              <w:rPr>
                <w:rFonts w:ascii="Times New Roman" w:hAnsi="Times New Roman" w:cs="Times New Roman"/>
                <w:noProof/>
                <w:sz w:val="20"/>
                <w:szCs w:val="20"/>
              </w:rPr>
              <w:t>razvoj</w:t>
            </w:r>
            <w:r>
              <w:rPr>
                <w:rFonts w:ascii="Times New Roman" w:hAnsi="Times New Roman" w:cs="Times New Roman"/>
                <w:noProof/>
                <w:sz w:val="20"/>
                <w:szCs w:val="20"/>
              </w:rPr>
              <w:t xml:space="preserve"> in </w:t>
            </w:r>
            <w:r w:rsidR="00C50F54">
              <w:rPr>
                <w:rFonts w:ascii="Times New Roman" w:hAnsi="Times New Roman" w:cs="Times New Roman"/>
                <w:noProof/>
                <w:sz w:val="20"/>
                <w:szCs w:val="20"/>
              </w:rPr>
              <w:t xml:space="preserve">vloga </w:t>
            </w:r>
            <w:r>
              <w:rPr>
                <w:rFonts w:ascii="Times New Roman" w:hAnsi="Times New Roman" w:cs="Times New Roman"/>
                <w:noProof/>
                <w:sz w:val="20"/>
                <w:szCs w:val="20"/>
              </w:rPr>
              <w:t>profesionalne skupnosti</w:t>
            </w:r>
            <w:r w:rsidR="00CA5002" w:rsidRPr="0065375E">
              <w:rPr>
                <w:rFonts w:ascii="Times New Roman" w:hAnsi="Times New Roman" w:cs="Times New Roman"/>
                <w:noProof/>
                <w:sz w:val="20"/>
                <w:szCs w:val="20"/>
              </w:rPr>
              <w:t xml:space="preserve"> / </w:t>
            </w:r>
            <w:r>
              <w:rPr>
                <w:rFonts w:ascii="Times New Roman" w:hAnsi="Times New Roman" w:cs="Times New Roman"/>
                <w:noProof/>
                <w:sz w:val="20"/>
                <w:szCs w:val="20"/>
              </w:rPr>
              <w:t xml:space="preserve">Profession </w:t>
            </w:r>
            <w:r w:rsidR="00C50F54">
              <w:rPr>
                <w:rFonts w:ascii="Times New Roman" w:hAnsi="Times New Roman" w:cs="Times New Roman"/>
                <w:noProof/>
                <w:sz w:val="20"/>
                <w:szCs w:val="20"/>
              </w:rPr>
              <w:t xml:space="preserve">Development </w:t>
            </w:r>
            <w:r>
              <w:rPr>
                <w:rFonts w:ascii="Times New Roman" w:hAnsi="Times New Roman" w:cs="Times New Roman"/>
                <w:noProof/>
                <w:sz w:val="20"/>
                <w:szCs w:val="20"/>
              </w:rPr>
              <w:t xml:space="preserve">and </w:t>
            </w:r>
            <w:r w:rsidR="00C50F54">
              <w:rPr>
                <w:rFonts w:ascii="Times New Roman" w:hAnsi="Times New Roman" w:cs="Times New Roman"/>
                <w:noProof/>
                <w:sz w:val="20"/>
                <w:szCs w:val="20"/>
              </w:rPr>
              <w:t xml:space="preserve">role of </w:t>
            </w:r>
            <w:r>
              <w:rPr>
                <w:rFonts w:ascii="Times New Roman" w:hAnsi="Times New Roman" w:cs="Times New Roman"/>
                <w:noProof/>
                <w:sz w:val="20"/>
                <w:szCs w:val="20"/>
              </w:rPr>
              <w:t>Professional Community</w:t>
            </w:r>
          </w:p>
        </w:tc>
      </w:tr>
      <w:tr w:rsidR="00CA5002" w:rsidRPr="0065375E" w14:paraId="35C2B133" w14:textId="77777777" w:rsidTr="0088157C">
        <w:tc>
          <w:tcPr>
            <w:tcW w:w="4815" w:type="dxa"/>
            <w:vAlign w:val="center"/>
          </w:tcPr>
          <w:p w14:paraId="02251E13" w14:textId="77777777" w:rsidR="00CA5002" w:rsidRPr="0065375E"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b/>
                <w:noProof/>
                <w:sz w:val="20"/>
                <w:szCs w:val="20"/>
              </w:rPr>
              <w:t>Šifra predmeta / Course Code</w:t>
            </w:r>
          </w:p>
        </w:tc>
        <w:tc>
          <w:tcPr>
            <w:tcW w:w="4247" w:type="dxa"/>
            <w:vAlign w:val="center"/>
          </w:tcPr>
          <w:p w14:paraId="64FF6B42" w14:textId="62EA69C9" w:rsidR="00CA5002" w:rsidRPr="0065375E" w:rsidRDefault="00CA5002" w:rsidP="00EC7A1D">
            <w:pPr>
              <w:spacing w:after="0" w:line="240" w:lineRule="auto"/>
              <w:rPr>
                <w:rFonts w:ascii="Times New Roman" w:hAnsi="Times New Roman" w:cs="Times New Roman"/>
                <w:sz w:val="20"/>
                <w:szCs w:val="20"/>
              </w:rPr>
            </w:pPr>
            <w:r w:rsidRPr="0065375E">
              <w:rPr>
                <w:rFonts w:ascii="Times New Roman" w:hAnsi="Times New Roman" w:cs="Times New Roman"/>
                <w:noProof/>
                <w:sz w:val="20"/>
                <w:szCs w:val="20"/>
              </w:rPr>
              <w:t>B2</w:t>
            </w:r>
            <w:r w:rsidR="00734A28">
              <w:rPr>
                <w:rFonts w:ascii="Times New Roman" w:hAnsi="Times New Roman" w:cs="Times New Roman"/>
                <w:noProof/>
                <w:sz w:val="20"/>
                <w:szCs w:val="20"/>
              </w:rPr>
              <w:t>2PRVPS6-VKI</w:t>
            </w:r>
          </w:p>
        </w:tc>
      </w:tr>
      <w:tr w:rsidR="00CA5002" w:rsidRPr="0065375E" w14:paraId="3946C745" w14:textId="77777777" w:rsidTr="0088157C">
        <w:tc>
          <w:tcPr>
            <w:tcW w:w="4815" w:type="dxa"/>
            <w:vAlign w:val="center"/>
          </w:tcPr>
          <w:p w14:paraId="0914C36D" w14:textId="77777777" w:rsidR="00CA5002" w:rsidRPr="0065375E" w:rsidRDefault="00CA5002" w:rsidP="00EC7A1D">
            <w:pPr>
              <w:spacing w:after="0" w:line="240" w:lineRule="auto"/>
              <w:rPr>
                <w:rFonts w:ascii="Times New Roman" w:hAnsi="Times New Roman" w:cs="Times New Roman"/>
                <w:b/>
                <w:noProof/>
                <w:sz w:val="20"/>
                <w:szCs w:val="20"/>
              </w:rPr>
            </w:pPr>
            <w:r w:rsidRPr="0065375E">
              <w:rPr>
                <w:rFonts w:ascii="Times New Roman" w:hAnsi="Times New Roman" w:cs="Times New Roman"/>
                <w:b/>
                <w:sz w:val="20"/>
                <w:szCs w:val="20"/>
              </w:rPr>
              <w:t xml:space="preserve">Nosilec predmeta / </w:t>
            </w:r>
            <w:proofErr w:type="spellStart"/>
            <w:r w:rsidRPr="0065375E">
              <w:rPr>
                <w:rFonts w:ascii="Times New Roman" w:hAnsi="Times New Roman" w:cs="Times New Roman"/>
                <w:b/>
                <w:sz w:val="20"/>
                <w:szCs w:val="20"/>
              </w:rPr>
              <w:t>Course</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Coordinator</w:t>
            </w:r>
            <w:proofErr w:type="spellEnd"/>
          </w:p>
        </w:tc>
        <w:tc>
          <w:tcPr>
            <w:tcW w:w="4247" w:type="dxa"/>
            <w:vAlign w:val="center"/>
          </w:tcPr>
          <w:p w14:paraId="7C99F487" w14:textId="68913659" w:rsidR="00CA5002" w:rsidRPr="0065375E" w:rsidRDefault="00BE2830" w:rsidP="00215348">
            <w:p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Dr. Andreja Barle Lakota</w:t>
            </w:r>
          </w:p>
        </w:tc>
      </w:tr>
      <w:tr w:rsidR="00CA5002" w:rsidRPr="0065375E" w14:paraId="16C7F8FD" w14:textId="77777777" w:rsidTr="0088157C">
        <w:tc>
          <w:tcPr>
            <w:tcW w:w="4815" w:type="dxa"/>
            <w:vAlign w:val="center"/>
          </w:tcPr>
          <w:p w14:paraId="6B576F04" w14:textId="77777777" w:rsidR="00CA5002" w:rsidRPr="0065375E"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b/>
                <w:sz w:val="20"/>
                <w:szCs w:val="20"/>
              </w:rPr>
              <w:t xml:space="preserve">Vrsta predmeta / </w:t>
            </w:r>
            <w:proofErr w:type="spellStart"/>
            <w:r w:rsidRPr="0065375E">
              <w:rPr>
                <w:rFonts w:ascii="Times New Roman" w:hAnsi="Times New Roman" w:cs="Times New Roman"/>
                <w:b/>
                <w:sz w:val="20"/>
                <w:szCs w:val="20"/>
              </w:rPr>
              <w:t>Type</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of</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the</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course</w:t>
            </w:r>
            <w:proofErr w:type="spellEnd"/>
          </w:p>
        </w:tc>
        <w:tc>
          <w:tcPr>
            <w:tcW w:w="4247" w:type="dxa"/>
            <w:vAlign w:val="center"/>
          </w:tcPr>
          <w:p w14:paraId="144ADB33" w14:textId="77777777" w:rsidR="00CA5002" w:rsidRPr="0065375E" w:rsidRDefault="00CA5002" w:rsidP="00EC7A1D">
            <w:pPr>
              <w:spacing w:after="0" w:line="240" w:lineRule="auto"/>
              <w:rPr>
                <w:rFonts w:ascii="Times New Roman" w:hAnsi="Times New Roman" w:cs="Times New Roman"/>
                <w:sz w:val="20"/>
                <w:szCs w:val="20"/>
              </w:rPr>
            </w:pPr>
            <w:r w:rsidRPr="0065375E">
              <w:rPr>
                <w:rFonts w:ascii="Times New Roman" w:hAnsi="Times New Roman" w:cs="Times New Roman"/>
                <w:noProof/>
                <w:sz w:val="20"/>
                <w:szCs w:val="20"/>
              </w:rPr>
              <w:t>izbirni / elective</w:t>
            </w:r>
          </w:p>
        </w:tc>
      </w:tr>
      <w:tr w:rsidR="00CA5002" w:rsidRPr="0065375E" w14:paraId="5F17F6EC" w14:textId="77777777" w:rsidTr="0088157C">
        <w:tc>
          <w:tcPr>
            <w:tcW w:w="4815" w:type="dxa"/>
            <w:vAlign w:val="center"/>
          </w:tcPr>
          <w:p w14:paraId="10A7C400" w14:textId="77777777" w:rsidR="00CA5002" w:rsidRPr="0065375E" w:rsidRDefault="00CA5002" w:rsidP="00EC7A1D">
            <w:pPr>
              <w:spacing w:after="0" w:line="240" w:lineRule="auto"/>
              <w:rPr>
                <w:rFonts w:ascii="Times New Roman" w:hAnsi="Times New Roman" w:cs="Times New Roman"/>
                <w:b/>
                <w:noProof/>
                <w:sz w:val="20"/>
                <w:szCs w:val="20"/>
              </w:rPr>
            </w:pPr>
            <w:r w:rsidRPr="0065375E">
              <w:rPr>
                <w:rFonts w:ascii="Times New Roman" w:hAnsi="Times New Roman" w:cs="Times New Roman"/>
                <w:b/>
                <w:noProof/>
                <w:sz w:val="20"/>
                <w:szCs w:val="20"/>
              </w:rPr>
              <w:t>Jezik / Language</w:t>
            </w:r>
          </w:p>
          <w:p w14:paraId="0F16EF6C" w14:textId="77777777" w:rsidR="00CA5002" w:rsidRPr="0065375E" w:rsidRDefault="00CA5002" w:rsidP="00EC7A1D">
            <w:pPr>
              <w:pStyle w:val="Odstavekseznama"/>
              <w:numPr>
                <w:ilvl w:val="0"/>
                <w:numId w:val="2"/>
              </w:numPr>
              <w:spacing w:after="0" w:line="240" w:lineRule="auto"/>
              <w:rPr>
                <w:rFonts w:ascii="Times New Roman" w:hAnsi="Times New Roman" w:cs="Times New Roman"/>
                <w:b/>
                <w:noProof/>
                <w:sz w:val="20"/>
                <w:szCs w:val="20"/>
              </w:rPr>
            </w:pPr>
            <w:r w:rsidRPr="0065375E">
              <w:rPr>
                <w:rFonts w:ascii="Times New Roman" w:hAnsi="Times New Roman" w:cs="Times New Roman"/>
                <w:b/>
                <w:noProof/>
                <w:sz w:val="20"/>
                <w:szCs w:val="20"/>
              </w:rPr>
              <w:t>Vaje / Tutorials</w:t>
            </w:r>
          </w:p>
          <w:p w14:paraId="7DEBB748" w14:textId="77777777" w:rsidR="00CA5002" w:rsidRPr="0065375E" w:rsidRDefault="00CA5002" w:rsidP="00EC7A1D">
            <w:pPr>
              <w:pStyle w:val="Odstavekseznama"/>
              <w:numPr>
                <w:ilvl w:val="0"/>
                <w:numId w:val="2"/>
              </w:numPr>
              <w:spacing w:after="0" w:line="240" w:lineRule="auto"/>
              <w:rPr>
                <w:rFonts w:ascii="Times New Roman" w:hAnsi="Times New Roman" w:cs="Times New Roman"/>
                <w:b/>
                <w:noProof/>
                <w:sz w:val="20"/>
                <w:szCs w:val="20"/>
              </w:rPr>
            </w:pPr>
            <w:r w:rsidRPr="0065375E">
              <w:rPr>
                <w:rFonts w:ascii="Times New Roman" w:hAnsi="Times New Roman" w:cs="Times New Roman"/>
                <w:b/>
                <w:noProof/>
                <w:sz w:val="20"/>
                <w:szCs w:val="20"/>
              </w:rPr>
              <w:t>Predavanja / Lecture</w:t>
            </w:r>
          </w:p>
        </w:tc>
        <w:tc>
          <w:tcPr>
            <w:tcW w:w="4247" w:type="dxa"/>
            <w:vAlign w:val="center"/>
          </w:tcPr>
          <w:p w14:paraId="56E33612" w14:textId="77777777" w:rsidR="00CA5002" w:rsidRPr="0065375E" w:rsidRDefault="00CA5002" w:rsidP="00EC7A1D">
            <w:pPr>
              <w:spacing w:after="0" w:line="240" w:lineRule="auto"/>
              <w:rPr>
                <w:rFonts w:ascii="Times New Roman" w:hAnsi="Times New Roman" w:cs="Times New Roman"/>
                <w:sz w:val="20"/>
                <w:szCs w:val="20"/>
              </w:rPr>
            </w:pPr>
          </w:p>
          <w:p w14:paraId="659E468D" w14:textId="77777777" w:rsidR="00CA5002" w:rsidRPr="0065375E" w:rsidRDefault="00CA5002" w:rsidP="00EC7A1D">
            <w:pPr>
              <w:spacing w:after="0" w:line="240" w:lineRule="auto"/>
              <w:rPr>
                <w:rFonts w:ascii="Times New Roman" w:hAnsi="Times New Roman" w:cs="Times New Roman"/>
                <w:sz w:val="20"/>
                <w:szCs w:val="20"/>
              </w:rPr>
            </w:pPr>
            <w:r w:rsidRPr="0065375E">
              <w:rPr>
                <w:rFonts w:ascii="Times New Roman" w:hAnsi="Times New Roman" w:cs="Times New Roman"/>
                <w:noProof/>
                <w:sz w:val="20"/>
                <w:szCs w:val="20"/>
              </w:rPr>
              <w:t>Slovenski / Slovene, Angleški / English</w:t>
            </w:r>
          </w:p>
          <w:p w14:paraId="04056C4A" w14:textId="77777777" w:rsidR="00CA5002" w:rsidRPr="0065375E" w:rsidRDefault="00CA5002" w:rsidP="00EC7A1D">
            <w:pPr>
              <w:spacing w:after="0" w:line="240" w:lineRule="auto"/>
              <w:rPr>
                <w:rFonts w:ascii="Times New Roman" w:hAnsi="Times New Roman" w:cs="Times New Roman"/>
                <w:noProof/>
                <w:sz w:val="20"/>
                <w:szCs w:val="20"/>
              </w:rPr>
            </w:pPr>
            <w:r w:rsidRPr="0065375E">
              <w:rPr>
                <w:rFonts w:ascii="Times New Roman" w:hAnsi="Times New Roman" w:cs="Times New Roman"/>
                <w:noProof/>
                <w:sz w:val="20"/>
                <w:szCs w:val="20"/>
              </w:rPr>
              <w:t>Slovenski / Slovene, Angleški / English</w:t>
            </w:r>
          </w:p>
        </w:tc>
      </w:tr>
      <w:tr w:rsidR="00CA5002" w:rsidRPr="0065375E" w14:paraId="5D08B1A0" w14:textId="77777777" w:rsidTr="0088157C">
        <w:tc>
          <w:tcPr>
            <w:tcW w:w="4815" w:type="dxa"/>
            <w:vAlign w:val="center"/>
          </w:tcPr>
          <w:p w14:paraId="3568A3BC" w14:textId="77777777" w:rsidR="00CA5002" w:rsidRPr="0065375E"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b/>
                <w:noProof/>
                <w:sz w:val="20"/>
                <w:szCs w:val="20"/>
              </w:rPr>
              <w:t>Študijski program / Programme</w:t>
            </w:r>
          </w:p>
        </w:tc>
        <w:tc>
          <w:tcPr>
            <w:tcW w:w="4247" w:type="dxa"/>
            <w:vAlign w:val="center"/>
          </w:tcPr>
          <w:p w14:paraId="0A5E41A3" w14:textId="77777777" w:rsidR="00CA5002" w:rsidRPr="0065375E" w:rsidRDefault="00CA5002" w:rsidP="00EC7A1D">
            <w:pPr>
              <w:spacing w:after="0" w:line="240" w:lineRule="auto"/>
              <w:rPr>
                <w:rFonts w:ascii="Times New Roman" w:hAnsi="Times New Roman" w:cs="Times New Roman"/>
                <w:sz w:val="20"/>
                <w:szCs w:val="20"/>
              </w:rPr>
            </w:pPr>
            <w:r w:rsidRPr="0065375E">
              <w:rPr>
                <w:rFonts w:ascii="Times New Roman" w:hAnsi="Times New Roman" w:cs="Times New Roman"/>
                <w:noProof/>
                <w:sz w:val="20"/>
                <w:szCs w:val="20"/>
              </w:rPr>
              <w:t>Vodenje in kakovost v izobraževanju (2. stopnja) / Management and Quality in Education (2nd cycle)</w:t>
            </w:r>
          </w:p>
        </w:tc>
      </w:tr>
      <w:tr w:rsidR="00CA5002" w:rsidRPr="0065375E" w14:paraId="0D6FC76A" w14:textId="77777777" w:rsidTr="0088157C">
        <w:tc>
          <w:tcPr>
            <w:tcW w:w="4815" w:type="dxa"/>
            <w:vAlign w:val="center"/>
          </w:tcPr>
          <w:p w14:paraId="319335CC" w14:textId="77777777" w:rsidR="00CA5002" w:rsidRPr="0065375E" w:rsidRDefault="00CA5002" w:rsidP="00EC7A1D">
            <w:pPr>
              <w:spacing w:after="0" w:line="240" w:lineRule="auto"/>
              <w:rPr>
                <w:rFonts w:ascii="Times New Roman" w:hAnsi="Times New Roman" w:cs="Times New Roman"/>
                <w:b/>
                <w:noProof/>
                <w:sz w:val="20"/>
                <w:szCs w:val="20"/>
              </w:rPr>
            </w:pPr>
            <w:r w:rsidRPr="0065375E">
              <w:rPr>
                <w:rFonts w:ascii="Times New Roman" w:hAnsi="Times New Roman" w:cs="Times New Roman"/>
                <w:b/>
                <w:noProof/>
                <w:sz w:val="20"/>
                <w:szCs w:val="20"/>
              </w:rPr>
              <w:t>Letnik / Year</w:t>
            </w:r>
          </w:p>
        </w:tc>
        <w:tc>
          <w:tcPr>
            <w:tcW w:w="4247" w:type="dxa"/>
            <w:vAlign w:val="center"/>
          </w:tcPr>
          <w:p w14:paraId="77839172" w14:textId="77777777" w:rsidR="00CA5002" w:rsidRPr="0065375E" w:rsidRDefault="00CA5002" w:rsidP="00EC7A1D">
            <w:pPr>
              <w:spacing w:after="0" w:line="240" w:lineRule="auto"/>
              <w:rPr>
                <w:rFonts w:ascii="Times New Roman" w:hAnsi="Times New Roman" w:cs="Times New Roman"/>
                <w:noProof/>
                <w:sz w:val="20"/>
                <w:szCs w:val="20"/>
              </w:rPr>
            </w:pPr>
            <w:r w:rsidRPr="0065375E">
              <w:rPr>
                <w:rFonts w:ascii="Times New Roman" w:hAnsi="Times New Roman" w:cs="Times New Roman"/>
                <w:noProof/>
                <w:sz w:val="20"/>
                <w:szCs w:val="20"/>
              </w:rPr>
              <w:t>1.</w:t>
            </w:r>
          </w:p>
        </w:tc>
      </w:tr>
      <w:tr w:rsidR="00CA5002" w:rsidRPr="0065375E" w14:paraId="7AFBEF8D" w14:textId="77777777" w:rsidTr="0088157C">
        <w:tc>
          <w:tcPr>
            <w:tcW w:w="4815" w:type="dxa"/>
            <w:vAlign w:val="center"/>
          </w:tcPr>
          <w:p w14:paraId="1441F0DF" w14:textId="77777777" w:rsidR="00CA5002" w:rsidRPr="0065375E"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b/>
                <w:sz w:val="20"/>
                <w:szCs w:val="20"/>
              </w:rPr>
              <w:t xml:space="preserve">Pogoji za vključitev / </w:t>
            </w:r>
            <w:proofErr w:type="spellStart"/>
            <w:r w:rsidRPr="0065375E">
              <w:rPr>
                <w:rFonts w:ascii="Times New Roman" w:hAnsi="Times New Roman" w:cs="Times New Roman"/>
                <w:b/>
                <w:sz w:val="20"/>
                <w:szCs w:val="20"/>
              </w:rPr>
              <w:t>Requirements</w:t>
            </w:r>
            <w:proofErr w:type="spellEnd"/>
          </w:p>
        </w:tc>
        <w:tc>
          <w:tcPr>
            <w:tcW w:w="4247" w:type="dxa"/>
            <w:vAlign w:val="center"/>
          </w:tcPr>
          <w:p w14:paraId="40C259CD" w14:textId="77777777" w:rsidR="00CA5002" w:rsidRPr="0065375E" w:rsidRDefault="00CA5002" w:rsidP="00EC7A1D">
            <w:pPr>
              <w:spacing w:after="0" w:line="240" w:lineRule="auto"/>
              <w:rPr>
                <w:rFonts w:ascii="Times New Roman" w:hAnsi="Times New Roman" w:cs="Times New Roman"/>
                <w:sz w:val="20"/>
                <w:szCs w:val="20"/>
              </w:rPr>
            </w:pPr>
            <w:r w:rsidRPr="0065375E">
              <w:rPr>
                <w:rFonts w:ascii="Times New Roman" w:hAnsi="Times New Roman" w:cs="Times New Roman"/>
                <w:noProof/>
                <w:sz w:val="20"/>
                <w:szCs w:val="20"/>
              </w:rPr>
              <w:t>/</w:t>
            </w:r>
          </w:p>
        </w:tc>
      </w:tr>
    </w:tbl>
    <w:p w14:paraId="2E21EB83" w14:textId="77777777" w:rsidR="00CA5002" w:rsidRPr="0065375E" w:rsidRDefault="00CA5002" w:rsidP="00EC7A1D">
      <w:pPr>
        <w:spacing w:after="0" w:line="240" w:lineRule="auto"/>
        <w:rPr>
          <w:rFonts w:ascii="Times New Roman" w:hAnsi="Times New Roman" w:cs="Times New Roman"/>
          <w:b/>
          <w:sz w:val="20"/>
          <w:szCs w:val="20"/>
        </w:rPr>
      </w:pPr>
    </w:p>
    <w:tbl>
      <w:tblPr>
        <w:tblStyle w:val="Tabelamrea"/>
        <w:tblW w:w="5000" w:type="pct"/>
        <w:tblLook w:val="04A0" w:firstRow="1" w:lastRow="0" w:firstColumn="1" w:lastColumn="0" w:noHBand="0" w:noVBand="1"/>
      </w:tblPr>
      <w:tblGrid>
        <w:gridCol w:w="1270"/>
        <w:gridCol w:w="1135"/>
        <w:gridCol w:w="2124"/>
        <w:gridCol w:w="1843"/>
        <w:gridCol w:w="1702"/>
        <w:gridCol w:w="988"/>
      </w:tblGrid>
      <w:tr w:rsidR="00CA5002" w:rsidRPr="0065375E" w14:paraId="1C176A9F" w14:textId="77777777" w:rsidTr="0088157C">
        <w:tc>
          <w:tcPr>
            <w:tcW w:w="701" w:type="pct"/>
          </w:tcPr>
          <w:p w14:paraId="6654BAA8" w14:textId="77777777" w:rsidR="00CA5002" w:rsidRPr="0065375E"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b/>
                <w:sz w:val="20"/>
                <w:szCs w:val="20"/>
              </w:rPr>
              <w:t>Predavanja</w:t>
            </w:r>
          </w:p>
          <w:p w14:paraId="5B89B677" w14:textId="77777777" w:rsidR="00CA5002" w:rsidRPr="0065375E" w:rsidRDefault="00CA5002" w:rsidP="00EC7A1D">
            <w:pPr>
              <w:spacing w:after="0" w:line="240" w:lineRule="auto"/>
              <w:rPr>
                <w:rFonts w:ascii="Times New Roman" w:hAnsi="Times New Roman" w:cs="Times New Roman"/>
                <w:b/>
                <w:sz w:val="20"/>
                <w:szCs w:val="20"/>
              </w:rPr>
            </w:pPr>
            <w:proofErr w:type="spellStart"/>
            <w:r w:rsidRPr="0065375E">
              <w:rPr>
                <w:rFonts w:ascii="Times New Roman" w:hAnsi="Times New Roman" w:cs="Times New Roman"/>
                <w:b/>
                <w:sz w:val="20"/>
                <w:szCs w:val="20"/>
              </w:rPr>
              <w:t>Lectures</w:t>
            </w:r>
            <w:proofErr w:type="spellEnd"/>
          </w:p>
        </w:tc>
        <w:tc>
          <w:tcPr>
            <w:tcW w:w="626" w:type="pct"/>
          </w:tcPr>
          <w:p w14:paraId="4D29E199" w14:textId="77777777" w:rsidR="00CA5002" w:rsidRPr="0065375E"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b/>
                <w:sz w:val="20"/>
                <w:szCs w:val="20"/>
              </w:rPr>
              <w:t>Vaje</w:t>
            </w:r>
          </w:p>
          <w:p w14:paraId="5AC099C6" w14:textId="77777777" w:rsidR="00CA5002" w:rsidRPr="0065375E" w:rsidRDefault="00CA5002" w:rsidP="00EC7A1D">
            <w:pPr>
              <w:spacing w:after="0" w:line="240" w:lineRule="auto"/>
              <w:rPr>
                <w:rFonts w:ascii="Times New Roman" w:hAnsi="Times New Roman" w:cs="Times New Roman"/>
                <w:b/>
                <w:sz w:val="20"/>
                <w:szCs w:val="20"/>
              </w:rPr>
            </w:pPr>
            <w:proofErr w:type="spellStart"/>
            <w:r w:rsidRPr="0065375E">
              <w:rPr>
                <w:rFonts w:ascii="Times New Roman" w:hAnsi="Times New Roman" w:cs="Times New Roman"/>
                <w:b/>
                <w:sz w:val="20"/>
                <w:szCs w:val="20"/>
              </w:rPr>
              <w:t>Tutorials</w:t>
            </w:r>
            <w:proofErr w:type="spellEnd"/>
          </w:p>
        </w:tc>
        <w:tc>
          <w:tcPr>
            <w:tcW w:w="1172" w:type="pct"/>
          </w:tcPr>
          <w:p w14:paraId="29D8300D" w14:textId="77777777" w:rsidR="00CA5002" w:rsidRPr="0065375E"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b/>
                <w:sz w:val="20"/>
                <w:szCs w:val="20"/>
              </w:rPr>
              <w:t>Druge oblike študija</w:t>
            </w:r>
          </w:p>
          <w:p w14:paraId="65B82482" w14:textId="77777777" w:rsidR="00CA5002" w:rsidRPr="0065375E" w:rsidRDefault="00CA5002" w:rsidP="00EC7A1D">
            <w:pPr>
              <w:spacing w:after="0" w:line="240" w:lineRule="auto"/>
              <w:rPr>
                <w:rFonts w:ascii="Times New Roman" w:hAnsi="Times New Roman" w:cs="Times New Roman"/>
                <w:b/>
                <w:sz w:val="20"/>
                <w:szCs w:val="20"/>
              </w:rPr>
            </w:pPr>
            <w:proofErr w:type="spellStart"/>
            <w:r w:rsidRPr="0065375E">
              <w:rPr>
                <w:rFonts w:ascii="Times New Roman" w:hAnsi="Times New Roman" w:cs="Times New Roman"/>
                <w:b/>
                <w:sz w:val="20"/>
                <w:szCs w:val="20"/>
              </w:rPr>
              <w:t>Other</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Type</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of</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Study</w:t>
            </w:r>
            <w:proofErr w:type="spellEnd"/>
          </w:p>
        </w:tc>
        <w:tc>
          <w:tcPr>
            <w:tcW w:w="1017" w:type="pct"/>
          </w:tcPr>
          <w:p w14:paraId="645D7B7F" w14:textId="77777777" w:rsidR="00CA5002" w:rsidRPr="0065375E"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b/>
                <w:sz w:val="20"/>
                <w:szCs w:val="20"/>
              </w:rPr>
              <w:t>Samostojno delo</w:t>
            </w:r>
          </w:p>
          <w:p w14:paraId="7157A308" w14:textId="77777777" w:rsidR="00CA5002" w:rsidRPr="0065375E" w:rsidRDefault="00CA5002" w:rsidP="00EC7A1D">
            <w:pPr>
              <w:spacing w:after="0" w:line="240" w:lineRule="auto"/>
              <w:rPr>
                <w:rFonts w:ascii="Times New Roman" w:hAnsi="Times New Roman" w:cs="Times New Roman"/>
                <w:b/>
                <w:sz w:val="20"/>
                <w:szCs w:val="20"/>
              </w:rPr>
            </w:pPr>
            <w:proofErr w:type="spellStart"/>
            <w:r w:rsidRPr="0065375E">
              <w:rPr>
                <w:rFonts w:ascii="Times New Roman" w:hAnsi="Times New Roman" w:cs="Times New Roman"/>
                <w:b/>
                <w:sz w:val="20"/>
                <w:szCs w:val="20"/>
              </w:rPr>
              <w:t>Individual</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work</w:t>
            </w:r>
            <w:proofErr w:type="spellEnd"/>
          </w:p>
        </w:tc>
        <w:tc>
          <w:tcPr>
            <w:tcW w:w="939" w:type="pct"/>
          </w:tcPr>
          <w:p w14:paraId="4A165953" w14:textId="77777777" w:rsidR="00CA5002" w:rsidRPr="0065375E"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b/>
                <w:sz w:val="20"/>
                <w:szCs w:val="20"/>
              </w:rPr>
              <w:t>Ure dela</w:t>
            </w:r>
          </w:p>
          <w:p w14:paraId="566DA2E3" w14:textId="77777777" w:rsidR="00CA5002" w:rsidRPr="0065375E" w:rsidRDefault="00CA5002" w:rsidP="00EC7A1D">
            <w:pPr>
              <w:spacing w:after="0" w:line="240" w:lineRule="auto"/>
              <w:rPr>
                <w:rFonts w:ascii="Times New Roman" w:hAnsi="Times New Roman" w:cs="Times New Roman"/>
                <w:b/>
                <w:sz w:val="20"/>
                <w:szCs w:val="20"/>
              </w:rPr>
            </w:pPr>
            <w:proofErr w:type="spellStart"/>
            <w:r w:rsidRPr="0065375E">
              <w:rPr>
                <w:rFonts w:ascii="Times New Roman" w:hAnsi="Times New Roman" w:cs="Times New Roman"/>
                <w:b/>
                <w:sz w:val="20"/>
                <w:szCs w:val="20"/>
              </w:rPr>
              <w:t>Work</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hours</w:t>
            </w:r>
            <w:proofErr w:type="spellEnd"/>
          </w:p>
        </w:tc>
        <w:tc>
          <w:tcPr>
            <w:tcW w:w="545" w:type="pct"/>
          </w:tcPr>
          <w:p w14:paraId="470EC138" w14:textId="77777777" w:rsidR="00CA5002" w:rsidRPr="0065375E"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b/>
                <w:sz w:val="20"/>
                <w:szCs w:val="20"/>
              </w:rPr>
              <w:t>ECTS</w:t>
            </w:r>
          </w:p>
        </w:tc>
      </w:tr>
      <w:tr w:rsidR="00CA5002" w:rsidRPr="0065375E" w14:paraId="621B4F6B" w14:textId="77777777" w:rsidTr="0088157C">
        <w:tc>
          <w:tcPr>
            <w:tcW w:w="701" w:type="pct"/>
          </w:tcPr>
          <w:p w14:paraId="4962111B" w14:textId="2ADA69C0" w:rsidR="00CA5002" w:rsidRPr="0065375E" w:rsidRDefault="00734A28" w:rsidP="00EC7A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626" w:type="pct"/>
          </w:tcPr>
          <w:p w14:paraId="52370D41" w14:textId="5DC1C15E" w:rsidR="00CA5002" w:rsidRPr="0065375E" w:rsidRDefault="00734A28" w:rsidP="00EC7A1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72" w:type="pct"/>
          </w:tcPr>
          <w:p w14:paraId="2504454A" w14:textId="77777777" w:rsidR="00CA5002" w:rsidRPr="0065375E" w:rsidRDefault="00CA5002" w:rsidP="00EC7A1D">
            <w:pPr>
              <w:spacing w:after="0" w:line="240" w:lineRule="auto"/>
              <w:jc w:val="center"/>
              <w:rPr>
                <w:rFonts w:ascii="Times New Roman" w:hAnsi="Times New Roman" w:cs="Times New Roman"/>
                <w:sz w:val="20"/>
                <w:szCs w:val="20"/>
              </w:rPr>
            </w:pPr>
            <w:r w:rsidRPr="0065375E">
              <w:rPr>
                <w:rFonts w:ascii="Times New Roman" w:hAnsi="Times New Roman" w:cs="Times New Roman"/>
                <w:noProof/>
                <w:sz w:val="20"/>
                <w:szCs w:val="20"/>
              </w:rPr>
              <w:t>0</w:t>
            </w:r>
          </w:p>
        </w:tc>
        <w:tc>
          <w:tcPr>
            <w:tcW w:w="1017" w:type="pct"/>
          </w:tcPr>
          <w:p w14:paraId="2FE2F715" w14:textId="77777777" w:rsidR="00CA5002" w:rsidRPr="0065375E" w:rsidRDefault="00353135" w:rsidP="00EC7A1D">
            <w:pPr>
              <w:spacing w:after="0" w:line="240" w:lineRule="auto"/>
              <w:jc w:val="center"/>
              <w:rPr>
                <w:rFonts w:ascii="Times New Roman" w:hAnsi="Times New Roman" w:cs="Times New Roman"/>
                <w:sz w:val="20"/>
                <w:szCs w:val="20"/>
              </w:rPr>
            </w:pPr>
            <w:r w:rsidRPr="0065375E">
              <w:rPr>
                <w:rFonts w:ascii="Times New Roman" w:hAnsi="Times New Roman" w:cs="Times New Roman"/>
                <w:noProof/>
                <w:sz w:val="20"/>
                <w:szCs w:val="20"/>
              </w:rPr>
              <w:t>126</w:t>
            </w:r>
          </w:p>
        </w:tc>
        <w:tc>
          <w:tcPr>
            <w:tcW w:w="939" w:type="pct"/>
          </w:tcPr>
          <w:p w14:paraId="312DBA3F" w14:textId="77777777" w:rsidR="00CA5002" w:rsidRPr="0065375E" w:rsidRDefault="00353135" w:rsidP="00EC7A1D">
            <w:pPr>
              <w:spacing w:after="0" w:line="240" w:lineRule="auto"/>
              <w:jc w:val="center"/>
              <w:rPr>
                <w:rFonts w:ascii="Times New Roman" w:hAnsi="Times New Roman" w:cs="Times New Roman"/>
                <w:sz w:val="20"/>
                <w:szCs w:val="20"/>
              </w:rPr>
            </w:pPr>
            <w:r w:rsidRPr="0065375E">
              <w:rPr>
                <w:rFonts w:ascii="Times New Roman" w:hAnsi="Times New Roman" w:cs="Times New Roman"/>
                <w:noProof/>
                <w:sz w:val="20"/>
                <w:szCs w:val="20"/>
              </w:rPr>
              <w:t>150</w:t>
            </w:r>
          </w:p>
        </w:tc>
        <w:tc>
          <w:tcPr>
            <w:tcW w:w="545" w:type="pct"/>
          </w:tcPr>
          <w:p w14:paraId="424EBFA7" w14:textId="77777777" w:rsidR="00CA5002" w:rsidRPr="0065375E" w:rsidRDefault="00353135" w:rsidP="00EC7A1D">
            <w:pPr>
              <w:spacing w:after="0" w:line="240" w:lineRule="auto"/>
              <w:jc w:val="center"/>
              <w:rPr>
                <w:rFonts w:ascii="Times New Roman" w:hAnsi="Times New Roman" w:cs="Times New Roman"/>
                <w:sz w:val="20"/>
                <w:szCs w:val="20"/>
              </w:rPr>
            </w:pPr>
            <w:r w:rsidRPr="0065375E">
              <w:rPr>
                <w:rFonts w:ascii="Times New Roman" w:hAnsi="Times New Roman" w:cs="Times New Roman"/>
                <w:noProof/>
                <w:sz w:val="20"/>
                <w:szCs w:val="20"/>
              </w:rPr>
              <w:t>6</w:t>
            </w:r>
          </w:p>
        </w:tc>
      </w:tr>
    </w:tbl>
    <w:p w14:paraId="4CC2AF56" w14:textId="77777777" w:rsidR="0065375E" w:rsidRPr="0065375E" w:rsidRDefault="0065375E" w:rsidP="0065375E">
      <w:pPr>
        <w:pStyle w:val="Odstavekseznama"/>
        <w:spacing w:after="0" w:line="240" w:lineRule="auto"/>
        <w:ind w:left="360"/>
        <w:rPr>
          <w:rFonts w:ascii="Times New Roman" w:hAnsi="Times New Roman" w:cs="Times New Roman"/>
          <w:b/>
          <w:sz w:val="20"/>
          <w:szCs w:val="20"/>
        </w:rPr>
      </w:pPr>
    </w:p>
    <w:p w14:paraId="63CD4C8F" w14:textId="77777777" w:rsidR="00CA5002" w:rsidRPr="0065375E" w:rsidRDefault="00CA5002" w:rsidP="0065375E">
      <w:pPr>
        <w:pStyle w:val="Odstavekseznama"/>
        <w:spacing w:after="0" w:line="240" w:lineRule="auto"/>
        <w:ind w:left="0"/>
        <w:rPr>
          <w:rFonts w:ascii="Times New Roman" w:hAnsi="Times New Roman" w:cs="Times New Roman"/>
          <w:b/>
          <w:sz w:val="20"/>
          <w:szCs w:val="20"/>
        </w:rPr>
      </w:pPr>
      <w:r w:rsidRPr="0065375E">
        <w:rPr>
          <w:rFonts w:ascii="Times New Roman" w:hAnsi="Times New Roman" w:cs="Times New Roman"/>
          <w:b/>
          <w:sz w:val="20"/>
          <w:szCs w:val="20"/>
        </w:rPr>
        <w:t xml:space="preserve">Vsebina / </w:t>
      </w:r>
      <w:proofErr w:type="spellStart"/>
      <w:r w:rsidRPr="0065375E">
        <w:rPr>
          <w:rFonts w:ascii="Times New Roman" w:hAnsi="Times New Roman" w:cs="Times New Roman"/>
          <w:b/>
          <w:sz w:val="20"/>
          <w:szCs w:val="20"/>
        </w:rPr>
        <w:t>Content</w:t>
      </w:r>
      <w:proofErr w:type="spellEnd"/>
      <w:r w:rsidRPr="0065375E">
        <w:rPr>
          <w:rFonts w:ascii="Times New Roman" w:hAnsi="Times New Roman" w:cs="Times New Roman"/>
          <w:b/>
          <w:sz w:val="20"/>
          <w:szCs w:val="20"/>
        </w:rPr>
        <w:t>:</w:t>
      </w:r>
    </w:p>
    <w:tbl>
      <w:tblPr>
        <w:tblStyle w:val="Tabelamrea"/>
        <w:tblW w:w="9062" w:type="dxa"/>
        <w:tblInd w:w="-113" w:type="dxa"/>
        <w:tblLook w:val="04A0" w:firstRow="1" w:lastRow="0" w:firstColumn="1" w:lastColumn="0" w:noHBand="0" w:noVBand="1"/>
      </w:tblPr>
      <w:tblGrid>
        <w:gridCol w:w="4531"/>
        <w:gridCol w:w="4531"/>
      </w:tblGrid>
      <w:tr w:rsidR="00CA5002" w:rsidRPr="0065375E" w14:paraId="2A1EEC4F" w14:textId="77777777" w:rsidTr="0065375E">
        <w:tc>
          <w:tcPr>
            <w:tcW w:w="4531" w:type="dxa"/>
          </w:tcPr>
          <w:p w14:paraId="55FEED61" w14:textId="60ABA641" w:rsidR="007629D8" w:rsidRPr="008E5643" w:rsidRDefault="00CA5002" w:rsidP="007629D8">
            <w:pPr>
              <w:pStyle w:val="Odstavekseznama"/>
              <w:numPr>
                <w:ilvl w:val="0"/>
                <w:numId w:val="4"/>
              </w:numPr>
              <w:spacing w:after="0" w:line="240" w:lineRule="auto"/>
              <w:rPr>
                <w:rFonts w:ascii="Times New Roman" w:hAnsi="Times New Roman" w:cs="Times New Roman"/>
                <w:b/>
                <w:sz w:val="20"/>
                <w:szCs w:val="20"/>
              </w:rPr>
            </w:pPr>
            <w:r w:rsidRPr="0065375E">
              <w:rPr>
                <w:rFonts w:ascii="Times New Roman" w:hAnsi="Times New Roman" w:cs="Times New Roman"/>
                <w:noProof/>
                <w:sz w:val="20"/>
                <w:szCs w:val="20"/>
              </w:rPr>
              <w:t xml:space="preserve">Analiza koncepta </w:t>
            </w:r>
            <w:r w:rsidR="00C50F54">
              <w:rPr>
                <w:rFonts w:ascii="Times New Roman" w:hAnsi="Times New Roman" w:cs="Times New Roman"/>
                <w:noProof/>
                <w:sz w:val="20"/>
                <w:szCs w:val="20"/>
              </w:rPr>
              <w:t xml:space="preserve">profesionalnega razvoja in </w:t>
            </w:r>
            <w:r w:rsidR="00016890">
              <w:rPr>
                <w:rFonts w:ascii="Times New Roman" w:hAnsi="Times New Roman" w:cs="Times New Roman"/>
                <w:noProof/>
                <w:sz w:val="20"/>
                <w:szCs w:val="20"/>
              </w:rPr>
              <w:t>profesionalnega kapitala</w:t>
            </w:r>
            <w:r w:rsidRPr="0065375E">
              <w:rPr>
                <w:rFonts w:ascii="Times New Roman" w:hAnsi="Times New Roman" w:cs="Times New Roman"/>
                <w:noProof/>
                <w:sz w:val="20"/>
                <w:szCs w:val="20"/>
              </w:rPr>
              <w:t xml:space="preserve"> (razvoj pojma, kontekst, v katerem je </w:t>
            </w:r>
            <w:r w:rsidR="007629D8" w:rsidRPr="0065375E">
              <w:rPr>
                <w:rFonts w:ascii="Times New Roman" w:hAnsi="Times New Roman" w:cs="Times New Roman"/>
                <w:noProof/>
                <w:sz w:val="20"/>
                <w:szCs w:val="20"/>
              </w:rPr>
              <w:t>nastal, protislovja)</w:t>
            </w:r>
          </w:p>
          <w:p w14:paraId="560D8356" w14:textId="2222AF42" w:rsidR="008E5643" w:rsidRDefault="00E90B10" w:rsidP="007629D8">
            <w:pPr>
              <w:pStyle w:val="Odstavekseznama"/>
              <w:numPr>
                <w:ilvl w:val="0"/>
                <w:numId w:val="4"/>
              </w:numPr>
              <w:spacing w:after="0" w:line="240" w:lineRule="auto"/>
              <w:rPr>
                <w:rFonts w:ascii="Times New Roman" w:hAnsi="Times New Roman" w:cs="Times New Roman"/>
                <w:bCs/>
                <w:sz w:val="20"/>
                <w:szCs w:val="20"/>
              </w:rPr>
            </w:pPr>
            <w:r w:rsidRPr="00E90B10">
              <w:rPr>
                <w:rFonts w:ascii="Times New Roman" w:hAnsi="Times New Roman" w:cs="Times New Roman"/>
                <w:bCs/>
                <w:noProof/>
                <w:sz w:val="20"/>
                <w:szCs w:val="20"/>
              </w:rPr>
              <w:t xml:space="preserve">Pomen </w:t>
            </w:r>
            <w:r>
              <w:rPr>
                <w:rFonts w:ascii="Times New Roman" w:hAnsi="Times New Roman" w:cs="Times New Roman"/>
                <w:bCs/>
                <w:noProof/>
                <w:sz w:val="20"/>
                <w:szCs w:val="20"/>
              </w:rPr>
              <w:t xml:space="preserve">oblikovanja profesionalne skupnosti za krepitev profesionalnega </w:t>
            </w:r>
            <w:r w:rsidR="00C50F54">
              <w:rPr>
                <w:rFonts w:ascii="Times New Roman" w:hAnsi="Times New Roman" w:cs="Times New Roman"/>
                <w:bCs/>
                <w:noProof/>
                <w:sz w:val="20"/>
                <w:szCs w:val="20"/>
              </w:rPr>
              <w:t>razvoja</w:t>
            </w:r>
          </w:p>
          <w:p w14:paraId="272E8F1A" w14:textId="45CEC4CA" w:rsidR="00E90B10" w:rsidRPr="00E90B10" w:rsidRDefault="008E5643" w:rsidP="007629D8">
            <w:pPr>
              <w:pStyle w:val="Odstavekseznama"/>
              <w:numPr>
                <w:ilvl w:val="0"/>
                <w:numId w:val="4"/>
              </w:numPr>
              <w:spacing w:after="0" w:line="240" w:lineRule="auto"/>
              <w:rPr>
                <w:rFonts w:ascii="Times New Roman" w:hAnsi="Times New Roman" w:cs="Times New Roman"/>
                <w:bCs/>
                <w:sz w:val="20"/>
                <w:szCs w:val="20"/>
              </w:rPr>
            </w:pPr>
            <w:r>
              <w:rPr>
                <w:rFonts w:ascii="Times New Roman" w:hAnsi="Times New Roman" w:cs="Times New Roman"/>
                <w:bCs/>
                <w:noProof/>
                <w:sz w:val="20"/>
                <w:szCs w:val="20"/>
              </w:rPr>
              <w:t>Profesionalni kapital in karierni razvoj</w:t>
            </w:r>
          </w:p>
          <w:p w14:paraId="2FE57D81" w14:textId="159EB714" w:rsidR="007629D8" w:rsidRPr="0065375E" w:rsidRDefault="00E90B10" w:rsidP="007629D8">
            <w:pPr>
              <w:pStyle w:val="Odstavekseznama"/>
              <w:numPr>
                <w:ilvl w:val="0"/>
                <w:numId w:val="4"/>
              </w:numPr>
              <w:spacing w:after="0" w:line="240" w:lineRule="auto"/>
              <w:rPr>
                <w:rFonts w:ascii="Times New Roman" w:hAnsi="Times New Roman" w:cs="Times New Roman"/>
                <w:b/>
                <w:sz w:val="20"/>
                <w:szCs w:val="20"/>
              </w:rPr>
            </w:pPr>
            <w:r>
              <w:rPr>
                <w:rFonts w:ascii="Times New Roman" w:hAnsi="Times New Roman" w:cs="Times New Roman"/>
                <w:noProof/>
                <w:sz w:val="20"/>
                <w:szCs w:val="20"/>
              </w:rPr>
              <w:t xml:space="preserve">Analiza pojma </w:t>
            </w:r>
            <w:r w:rsidR="008E5643">
              <w:rPr>
                <w:rFonts w:ascii="Times New Roman" w:hAnsi="Times New Roman" w:cs="Times New Roman"/>
                <w:noProof/>
                <w:sz w:val="20"/>
                <w:szCs w:val="20"/>
              </w:rPr>
              <w:t xml:space="preserve">kompetenc </w:t>
            </w:r>
            <w:r>
              <w:rPr>
                <w:rFonts w:ascii="Times New Roman" w:hAnsi="Times New Roman" w:cs="Times New Roman"/>
                <w:noProof/>
                <w:sz w:val="20"/>
                <w:szCs w:val="20"/>
              </w:rPr>
              <w:t xml:space="preserve"> </w:t>
            </w:r>
            <w:r w:rsidR="008E5643">
              <w:rPr>
                <w:rFonts w:ascii="Times New Roman" w:hAnsi="Times New Roman" w:cs="Times New Roman"/>
                <w:noProof/>
                <w:sz w:val="20"/>
                <w:szCs w:val="20"/>
              </w:rPr>
              <w:t>vs. profesionalni kapital</w:t>
            </w:r>
            <w:r w:rsidR="00CA5002" w:rsidRPr="0065375E">
              <w:rPr>
                <w:rFonts w:ascii="Times New Roman" w:hAnsi="Times New Roman" w:cs="Times New Roman"/>
                <w:noProof/>
                <w:sz w:val="20"/>
                <w:szCs w:val="20"/>
              </w:rPr>
              <w:t xml:space="preserve"> </w:t>
            </w:r>
          </w:p>
          <w:p w14:paraId="2D152A35" w14:textId="77777777" w:rsidR="00CA5002" w:rsidRDefault="008E5643" w:rsidP="008E5643">
            <w:pPr>
              <w:pStyle w:val="Odstavekseznama"/>
              <w:numPr>
                <w:ilvl w:val="0"/>
                <w:numId w:val="4"/>
              </w:num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Opredelitev kompetenc v k</w:t>
            </w:r>
            <w:r w:rsidR="00CA5002" w:rsidRPr="0065375E">
              <w:rPr>
                <w:rFonts w:ascii="Times New Roman" w:hAnsi="Times New Roman" w:cs="Times New Roman"/>
                <w:noProof/>
                <w:sz w:val="20"/>
                <w:szCs w:val="20"/>
              </w:rPr>
              <w:t>lasifikacijski</w:t>
            </w:r>
            <w:r>
              <w:rPr>
                <w:rFonts w:ascii="Times New Roman" w:hAnsi="Times New Roman" w:cs="Times New Roman"/>
                <w:noProof/>
                <w:sz w:val="20"/>
                <w:szCs w:val="20"/>
              </w:rPr>
              <w:t>h</w:t>
            </w:r>
            <w:r w:rsidR="00CA5002" w:rsidRPr="0065375E">
              <w:rPr>
                <w:rFonts w:ascii="Times New Roman" w:hAnsi="Times New Roman" w:cs="Times New Roman"/>
                <w:noProof/>
                <w:sz w:val="20"/>
                <w:szCs w:val="20"/>
              </w:rPr>
              <w:t xml:space="preserve"> stemi</w:t>
            </w:r>
            <w:r>
              <w:rPr>
                <w:rFonts w:ascii="Times New Roman" w:hAnsi="Times New Roman" w:cs="Times New Roman"/>
                <w:noProof/>
                <w:sz w:val="20"/>
                <w:szCs w:val="20"/>
              </w:rPr>
              <w:t>h (razlike, vzroki..)</w:t>
            </w:r>
          </w:p>
          <w:p w14:paraId="01BE3BD9" w14:textId="08EDAD92" w:rsidR="001F009A" w:rsidRPr="002A32B3" w:rsidRDefault="001F009A" w:rsidP="008E5643">
            <w:pPr>
              <w:pStyle w:val="Odstavekseznama"/>
              <w:numPr>
                <w:ilvl w:val="0"/>
                <w:numId w:val="4"/>
              </w:num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Profesionalni kapital v digitalni dobi</w:t>
            </w:r>
          </w:p>
        </w:tc>
        <w:tc>
          <w:tcPr>
            <w:tcW w:w="4531" w:type="dxa"/>
          </w:tcPr>
          <w:p w14:paraId="7A0AA309" w14:textId="1CE990E9" w:rsidR="007629D8" w:rsidRPr="0065375E" w:rsidRDefault="00CA5002" w:rsidP="007629D8">
            <w:pPr>
              <w:pStyle w:val="Odstavekseznama"/>
              <w:numPr>
                <w:ilvl w:val="0"/>
                <w:numId w:val="4"/>
              </w:numPr>
              <w:spacing w:after="0" w:line="240" w:lineRule="auto"/>
              <w:rPr>
                <w:rFonts w:ascii="Times New Roman" w:hAnsi="Times New Roman" w:cs="Times New Roman"/>
                <w:sz w:val="20"/>
                <w:szCs w:val="20"/>
              </w:rPr>
            </w:pPr>
            <w:r w:rsidRPr="0065375E">
              <w:rPr>
                <w:rFonts w:ascii="Times New Roman" w:hAnsi="Times New Roman" w:cs="Times New Roman"/>
                <w:noProof/>
                <w:sz w:val="20"/>
                <w:szCs w:val="20"/>
              </w:rPr>
              <w:t xml:space="preserve">Analysis of the concept of </w:t>
            </w:r>
            <w:r w:rsidR="008E5643">
              <w:rPr>
                <w:rFonts w:ascii="Times New Roman" w:hAnsi="Times New Roman" w:cs="Times New Roman"/>
                <w:noProof/>
                <w:sz w:val="20"/>
                <w:szCs w:val="20"/>
              </w:rPr>
              <w:t xml:space="preserve">professional </w:t>
            </w:r>
            <w:r w:rsidR="00C50F54">
              <w:rPr>
                <w:rFonts w:ascii="Times New Roman" w:hAnsi="Times New Roman" w:cs="Times New Roman"/>
                <w:noProof/>
                <w:sz w:val="20"/>
                <w:szCs w:val="20"/>
              </w:rPr>
              <w:t xml:space="preserve">development and professional </w:t>
            </w:r>
            <w:r w:rsidR="008E5643">
              <w:rPr>
                <w:rFonts w:ascii="Times New Roman" w:hAnsi="Times New Roman" w:cs="Times New Roman"/>
                <w:noProof/>
                <w:sz w:val="20"/>
                <w:szCs w:val="20"/>
              </w:rPr>
              <w:t>capital</w:t>
            </w:r>
            <w:r w:rsidRPr="0065375E">
              <w:rPr>
                <w:rFonts w:ascii="Times New Roman" w:hAnsi="Times New Roman" w:cs="Times New Roman"/>
                <w:noProof/>
                <w:sz w:val="20"/>
                <w:szCs w:val="20"/>
              </w:rPr>
              <w:t xml:space="preserve"> (development of the concept, the context in which it was created, contradictions) </w:t>
            </w:r>
          </w:p>
          <w:p w14:paraId="051D7AC0" w14:textId="5464C2D4" w:rsidR="007629D8" w:rsidRPr="0065375E" w:rsidRDefault="008E5643" w:rsidP="007629D8">
            <w:pPr>
              <w:pStyle w:val="Odstavekseznama"/>
              <w:numPr>
                <w:ilvl w:val="0"/>
                <w:numId w:val="4"/>
              </w:numPr>
              <w:spacing w:after="0" w:line="240" w:lineRule="auto"/>
              <w:rPr>
                <w:rFonts w:ascii="Times New Roman" w:hAnsi="Times New Roman" w:cs="Times New Roman"/>
                <w:sz w:val="20"/>
                <w:szCs w:val="20"/>
              </w:rPr>
            </w:pPr>
            <w:r>
              <w:rPr>
                <w:rFonts w:ascii="Times New Roman" w:hAnsi="Times New Roman" w:cs="Times New Roman"/>
                <w:noProof/>
                <w:sz w:val="20"/>
                <w:szCs w:val="20"/>
              </w:rPr>
              <w:t xml:space="preserve">Shaping of professional community to enhance </w:t>
            </w:r>
            <w:r w:rsidR="002A32B3">
              <w:rPr>
                <w:rFonts w:ascii="Times New Roman" w:hAnsi="Times New Roman" w:cs="Times New Roman"/>
                <w:noProof/>
                <w:sz w:val="20"/>
                <w:szCs w:val="20"/>
              </w:rPr>
              <w:t>P</w:t>
            </w:r>
            <w:r>
              <w:rPr>
                <w:rFonts w:ascii="Times New Roman" w:hAnsi="Times New Roman" w:cs="Times New Roman"/>
                <w:noProof/>
                <w:sz w:val="20"/>
                <w:szCs w:val="20"/>
              </w:rPr>
              <w:t xml:space="preserve">rofessional </w:t>
            </w:r>
            <w:r w:rsidR="00C50F54">
              <w:rPr>
                <w:rFonts w:ascii="Times New Roman" w:hAnsi="Times New Roman" w:cs="Times New Roman"/>
                <w:noProof/>
                <w:sz w:val="20"/>
                <w:szCs w:val="20"/>
              </w:rPr>
              <w:t>Development</w:t>
            </w:r>
            <w:r w:rsidR="00CA5002" w:rsidRPr="0065375E">
              <w:rPr>
                <w:rFonts w:ascii="Times New Roman" w:hAnsi="Times New Roman" w:cs="Times New Roman"/>
                <w:noProof/>
                <w:sz w:val="20"/>
                <w:szCs w:val="20"/>
              </w:rPr>
              <w:t xml:space="preserve"> </w:t>
            </w:r>
          </w:p>
          <w:p w14:paraId="56FAC023" w14:textId="6C307EF4" w:rsidR="007629D8" w:rsidRPr="0065375E" w:rsidRDefault="000B0222" w:rsidP="007629D8">
            <w:pPr>
              <w:pStyle w:val="Odstavekseznama"/>
              <w:numPr>
                <w:ilvl w:val="0"/>
                <w:numId w:val="4"/>
              </w:numPr>
              <w:spacing w:after="0" w:line="240" w:lineRule="auto"/>
              <w:rPr>
                <w:rFonts w:ascii="Times New Roman" w:hAnsi="Times New Roman" w:cs="Times New Roman"/>
                <w:sz w:val="20"/>
                <w:szCs w:val="20"/>
              </w:rPr>
            </w:pPr>
            <w:r>
              <w:rPr>
                <w:rFonts w:ascii="Times New Roman" w:hAnsi="Times New Roman" w:cs="Times New Roman"/>
                <w:noProof/>
                <w:sz w:val="20"/>
                <w:szCs w:val="20"/>
              </w:rPr>
              <w:t>Professional capital and Career Development</w:t>
            </w:r>
            <w:r w:rsidR="00CA5002" w:rsidRPr="0065375E">
              <w:rPr>
                <w:rFonts w:ascii="Times New Roman" w:hAnsi="Times New Roman" w:cs="Times New Roman"/>
                <w:noProof/>
                <w:sz w:val="20"/>
                <w:szCs w:val="20"/>
              </w:rPr>
              <w:t xml:space="preserve"> </w:t>
            </w:r>
          </w:p>
          <w:p w14:paraId="02B7C638" w14:textId="77777777" w:rsidR="002A32B3" w:rsidRDefault="000B0222" w:rsidP="007629D8">
            <w:pPr>
              <w:pStyle w:val="Odstavekseznama"/>
              <w:numPr>
                <w:ilvl w:val="0"/>
                <w:numId w:val="4"/>
              </w:numPr>
              <w:spacing w:after="0" w:line="240" w:lineRule="auto"/>
              <w:rPr>
                <w:rFonts w:ascii="Times New Roman" w:hAnsi="Times New Roman" w:cs="Times New Roman"/>
                <w:sz w:val="20"/>
                <w:szCs w:val="20"/>
              </w:rPr>
            </w:pPr>
            <w:r>
              <w:rPr>
                <w:rFonts w:ascii="Times New Roman" w:hAnsi="Times New Roman" w:cs="Times New Roman"/>
                <w:noProof/>
                <w:sz w:val="20"/>
                <w:szCs w:val="20"/>
              </w:rPr>
              <w:t xml:space="preserve">Analysis of the concept </w:t>
            </w:r>
            <w:r w:rsidR="00CA5002" w:rsidRPr="0065375E">
              <w:rPr>
                <w:rFonts w:ascii="Times New Roman" w:hAnsi="Times New Roman" w:cs="Times New Roman"/>
                <w:noProof/>
                <w:sz w:val="20"/>
                <w:szCs w:val="20"/>
              </w:rPr>
              <w:t xml:space="preserve">Competences </w:t>
            </w:r>
            <w:r>
              <w:rPr>
                <w:rFonts w:ascii="Times New Roman" w:hAnsi="Times New Roman" w:cs="Times New Roman"/>
                <w:noProof/>
                <w:sz w:val="20"/>
                <w:szCs w:val="20"/>
              </w:rPr>
              <w:t>VS Professional Capital</w:t>
            </w:r>
          </w:p>
          <w:p w14:paraId="24B3CD02" w14:textId="77777777" w:rsidR="00CA5002" w:rsidRDefault="002A32B3" w:rsidP="002A32B3">
            <w:pPr>
              <w:pStyle w:val="Odstavekseznama"/>
              <w:numPr>
                <w:ilvl w:val="0"/>
                <w:numId w:val="4"/>
              </w:numPr>
              <w:spacing w:after="0" w:line="240" w:lineRule="auto"/>
              <w:rPr>
                <w:rFonts w:ascii="Times New Roman" w:hAnsi="Times New Roman" w:cs="Times New Roman"/>
                <w:sz w:val="20"/>
                <w:szCs w:val="20"/>
              </w:rPr>
            </w:pPr>
            <w:r>
              <w:rPr>
                <w:rFonts w:ascii="Times New Roman" w:hAnsi="Times New Roman" w:cs="Times New Roman"/>
                <w:noProof/>
                <w:sz w:val="20"/>
                <w:szCs w:val="20"/>
              </w:rPr>
              <w:t xml:space="preserve">Definition of Competencies in the Classification Systems </w:t>
            </w:r>
            <w:r w:rsidR="00CA5002" w:rsidRPr="002A32B3">
              <w:rPr>
                <w:rFonts w:ascii="Times New Roman" w:hAnsi="Times New Roman" w:cs="Times New Roman"/>
                <w:noProof/>
                <w:sz w:val="20"/>
                <w:szCs w:val="20"/>
              </w:rPr>
              <w:t xml:space="preserve">(differences, causes ...) </w:t>
            </w:r>
          </w:p>
          <w:p w14:paraId="488825CC" w14:textId="5E3E52D6" w:rsidR="001F009A" w:rsidRPr="002A32B3" w:rsidRDefault="001F009A" w:rsidP="002A32B3">
            <w:pPr>
              <w:pStyle w:val="Odstavekseznama"/>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Professional </w:t>
            </w:r>
            <w:proofErr w:type="spellStart"/>
            <w:r>
              <w:rPr>
                <w:rFonts w:ascii="Times New Roman" w:hAnsi="Times New Roman" w:cs="Times New Roman"/>
                <w:sz w:val="20"/>
                <w:szCs w:val="20"/>
              </w:rPr>
              <w:t>Capital</w:t>
            </w:r>
            <w:proofErr w:type="spellEnd"/>
            <w:r>
              <w:rPr>
                <w:rFonts w:ascii="Times New Roman" w:hAnsi="Times New Roman" w:cs="Times New Roman"/>
                <w:sz w:val="20"/>
                <w:szCs w:val="20"/>
              </w:rPr>
              <w:t xml:space="preserve"> in </w:t>
            </w:r>
            <w:proofErr w:type="spellStart"/>
            <w:r w:rsidR="00634838">
              <w:rPr>
                <w:rFonts w:ascii="Times New Roman" w:hAnsi="Times New Roman" w:cs="Times New Roman"/>
                <w:sz w:val="20"/>
                <w:szCs w:val="20"/>
              </w:rPr>
              <w:t>the</w:t>
            </w:r>
            <w:proofErr w:type="spellEnd"/>
            <w:r w:rsidR="00634838">
              <w:rPr>
                <w:rFonts w:ascii="Times New Roman" w:hAnsi="Times New Roman" w:cs="Times New Roman"/>
                <w:sz w:val="20"/>
                <w:szCs w:val="20"/>
              </w:rPr>
              <w:t xml:space="preserve"> </w:t>
            </w:r>
            <w:proofErr w:type="spellStart"/>
            <w:r>
              <w:rPr>
                <w:rFonts w:ascii="Times New Roman" w:hAnsi="Times New Roman" w:cs="Times New Roman"/>
                <w:sz w:val="20"/>
                <w:szCs w:val="20"/>
              </w:rPr>
              <w:t>Digital</w:t>
            </w:r>
            <w:proofErr w:type="spellEnd"/>
            <w:r>
              <w:rPr>
                <w:rFonts w:ascii="Times New Roman" w:hAnsi="Times New Roman" w:cs="Times New Roman"/>
                <w:sz w:val="20"/>
                <w:szCs w:val="20"/>
              </w:rPr>
              <w:t xml:space="preserve"> Age</w:t>
            </w:r>
          </w:p>
        </w:tc>
      </w:tr>
    </w:tbl>
    <w:p w14:paraId="7F5C6D6F" w14:textId="77777777" w:rsidR="00CA5002" w:rsidRPr="0065375E" w:rsidRDefault="00CA5002" w:rsidP="00EC7A1D">
      <w:pPr>
        <w:spacing w:after="0" w:line="240" w:lineRule="auto"/>
        <w:rPr>
          <w:rFonts w:ascii="Times New Roman" w:hAnsi="Times New Roman" w:cs="Times New Roman"/>
          <w:b/>
          <w:sz w:val="20"/>
          <w:szCs w:val="20"/>
        </w:rPr>
      </w:pPr>
    </w:p>
    <w:p w14:paraId="17DF3A41" w14:textId="77777777" w:rsidR="00CA5002" w:rsidRPr="0065375E"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b/>
          <w:sz w:val="20"/>
          <w:szCs w:val="20"/>
        </w:rPr>
        <w:t xml:space="preserve">Splošne kompetence / General </w:t>
      </w:r>
      <w:proofErr w:type="spellStart"/>
      <w:r w:rsidRPr="0065375E">
        <w:rPr>
          <w:rFonts w:ascii="Times New Roman" w:hAnsi="Times New Roman" w:cs="Times New Roman"/>
          <w:b/>
          <w:sz w:val="20"/>
          <w:szCs w:val="20"/>
        </w:rPr>
        <w:t>Competencies</w:t>
      </w:r>
      <w:proofErr w:type="spellEnd"/>
      <w:r w:rsidRPr="0065375E">
        <w:rPr>
          <w:rFonts w:ascii="Times New Roman" w:hAnsi="Times New Roman" w:cs="Times New Roman"/>
          <w:b/>
          <w:sz w:val="20"/>
          <w:szCs w:val="20"/>
        </w:rPr>
        <w:t>:</w:t>
      </w:r>
    </w:p>
    <w:tbl>
      <w:tblPr>
        <w:tblStyle w:val="Tabelamrea"/>
        <w:tblW w:w="0" w:type="auto"/>
        <w:tblInd w:w="-5" w:type="dxa"/>
        <w:tblLook w:val="04A0" w:firstRow="1" w:lastRow="0" w:firstColumn="1" w:lastColumn="0" w:noHBand="0" w:noVBand="1"/>
      </w:tblPr>
      <w:tblGrid>
        <w:gridCol w:w="4536"/>
        <w:gridCol w:w="4531"/>
      </w:tblGrid>
      <w:tr w:rsidR="00CA5002" w:rsidRPr="0065375E" w14:paraId="28473524" w14:textId="77777777" w:rsidTr="0088157C">
        <w:tc>
          <w:tcPr>
            <w:tcW w:w="4536" w:type="dxa"/>
          </w:tcPr>
          <w:p w14:paraId="69CA9E10" w14:textId="77777777" w:rsidR="00CA5002" w:rsidRPr="0065375E" w:rsidRDefault="00CA5002" w:rsidP="00EC7A1D">
            <w:pPr>
              <w:spacing w:after="0" w:line="240" w:lineRule="auto"/>
              <w:rPr>
                <w:rFonts w:ascii="Times New Roman" w:hAnsi="Times New Roman" w:cs="Times New Roman"/>
                <w:sz w:val="20"/>
                <w:szCs w:val="20"/>
              </w:rPr>
            </w:pPr>
            <w:r w:rsidRPr="0065375E">
              <w:rPr>
                <w:rFonts w:ascii="Times New Roman" w:hAnsi="Times New Roman" w:cs="Times New Roman"/>
                <w:sz w:val="20"/>
                <w:szCs w:val="20"/>
              </w:rPr>
              <w:t>Študent bo pridobil znanje in spretnosti na naslednjih splošnih vsebinskih področjih:</w:t>
            </w:r>
          </w:p>
          <w:p w14:paraId="1D1EAC79" w14:textId="77777777" w:rsidR="00CA5002" w:rsidRPr="0065375E" w:rsidRDefault="00CA5002" w:rsidP="00EC7A1D">
            <w:pPr>
              <w:spacing w:after="0" w:line="240" w:lineRule="auto"/>
              <w:rPr>
                <w:rFonts w:ascii="Times New Roman" w:hAnsi="Times New Roman" w:cs="Times New Roman"/>
                <w:sz w:val="20"/>
                <w:szCs w:val="20"/>
              </w:rPr>
            </w:pPr>
          </w:p>
          <w:p w14:paraId="3CCB5D92" w14:textId="77777777" w:rsidR="007629D8" w:rsidRPr="0065375E" w:rsidRDefault="00CA5002" w:rsidP="007629D8">
            <w:pPr>
              <w:pStyle w:val="Odstavekseznama"/>
              <w:numPr>
                <w:ilvl w:val="0"/>
                <w:numId w:val="5"/>
              </w:numPr>
              <w:spacing w:after="0" w:line="240" w:lineRule="auto"/>
              <w:rPr>
                <w:rFonts w:ascii="Times New Roman" w:hAnsi="Times New Roman" w:cs="Times New Roman"/>
                <w:noProof/>
                <w:sz w:val="20"/>
                <w:szCs w:val="20"/>
              </w:rPr>
            </w:pPr>
            <w:r w:rsidRPr="0065375E">
              <w:rPr>
                <w:rFonts w:ascii="Times New Roman" w:hAnsi="Times New Roman" w:cs="Times New Roman"/>
                <w:b/>
                <w:noProof/>
                <w:sz w:val="20"/>
                <w:szCs w:val="20"/>
              </w:rPr>
              <w:t>SPL3</w:t>
            </w:r>
            <w:r w:rsidRPr="0065375E">
              <w:rPr>
                <w:rFonts w:ascii="Times New Roman" w:hAnsi="Times New Roman" w:cs="Times New Roman"/>
                <w:noProof/>
                <w:sz w:val="20"/>
                <w:szCs w:val="20"/>
              </w:rPr>
              <w:t xml:space="preserve">: Medosebne, socialne spretnosti; </w:t>
            </w:r>
          </w:p>
          <w:p w14:paraId="1487AACF" w14:textId="77777777" w:rsidR="008E5643" w:rsidRDefault="00CA5002" w:rsidP="007629D8">
            <w:pPr>
              <w:pStyle w:val="Odstavekseznama"/>
              <w:numPr>
                <w:ilvl w:val="0"/>
                <w:numId w:val="5"/>
              </w:numPr>
              <w:spacing w:after="0" w:line="240" w:lineRule="auto"/>
              <w:rPr>
                <w:rFonts w:ascii="Times New Roman" w:hAnsi="Times New Roman" w:cs="Times New Roman"/>
                <w:noProof/>
                <w:sz w:val="20"/>
                <w:szCs w:val="20"/>
              </w:rPr>
            </w:pPr>
            <w:r w:rsidRPr="0065375E">
              <w:rPr>
                <w:rFonts w:ascii="Times New Roman" w:hAnsi="Times New Roman" w:cs="Times New Roman"/>
                <w:b/>
                <w:noProof/>
                <w:sz w:val="20"/>
                <w:szCs w:val="20"/>
              </w:rPr>
              <w:t>SPL4</w:t>
            </w:r>
            <w:r w:rsidRPr="0065375E">
              <w:rPr>
                <w:rFonts w:ascii="Times New Roman" w:hAnsi="Times New Roman" w:cs="Times New Roman"/>
                <w:noProof/>
                <w:sz w:val="20"/>
                <w:szCs w:val="20"/>
              </w:rPr>
              <w:t xml:space="preserve">: Sodelovalno, timsko delo, delo v skupini; </w:t>
            </w:r>
          </w:p>
          <w:p w14:paraId="60D18C0B" w14:textId="28606176" w:rsidR="007629D8" w:rsidRPr="0065375E" w:rsidRDefault="00CA5002" w:rsidP="007629D8">
            <w:pPr>
              <w:pStyle w:val="Odstavekseznama"/>
              <w:numPr>
                <w:ilvl w:val="0"/>
                <w:numId w:val="5"/>
              </w:numPr>
              <w:spacing w:after="0" w:line="240" w:lineRule="auto"/>
              <w:rPr>
                <w:rFonts w:ascii="Times New Roman" w:hAnsi="Times New Roman" w:cs="Times New Roman"/>
                <w:noProof/>
                <w:sz w:val="20"/>
                <w:szCs w:val="20"/>
              </w:rPr>
            </w:pPr>
            <w:r w:rsidRPr="0065375E">
              <w:rPr>
                <w:rFonts w:ascii="Times New Roman" w:hAnsi="Times New Roman" w:cs="Times New Roman"/>
                <w:b/>
                <w:noProof/>
                <w:sz w:val="20"/>
                <w:szCs w:val="20"/>
              </w:rPr>
              <w:t>SPL6</w:t>
            </w:r>
            <w:r w:rsidRPr="0065375E">
              <w:rPr>
                <w:rFonts w:ascii="Times New Roman" w:hAnsi="Times New Roman" w:cs="Times New Roman"/>
                <w:noProof/>
                <w:sz w:val="20"/>
                <w:szCs w:val="20"/>
              </w:rPr>
              <w:t xml:space="preserve">: Etičnost; </w:t>
            </w:r>
          </w:p>
          <w:p w14:paraId="61F67250" w14:textId="77777777" w:rsidR="007629D8" w:rsidRPr="0065375E" w:rsidRDefault="00CA5002" w:rsidP="007629D8">
            <w:pPr>
              <w:pStyle w:val="Odstavekseznama"/>
              <w:numPr>
                <w:ilvl w:val="0"/>
                <w:numId w:val="5"/>
              </w:numPr>
              <w:spacing w:after="0" w:line="240" w:lineRule="auto"/>
              <w:rPr>
                <w:rFonts w:ascii="Times New Roman" w:hAnsi="Times New Roman" w:cs="Times New Roman"/>
                <w:noProof/>
                <w:sz w:val="20"/>
                <w:szCs w:val="20"/>
              </w:rPr>
            </w:pPr>
            <w:r w:rsidRPr="0065375E">
              <w:rPr>
                <w:rFonts w:ascii="Times New Roman" w:hAnsi="Times New Roman" w:cs="Times New Roman"/>
                <w:b/>
                <w:noProof/>
                <w:sz w:val="20"/>
                <w:szCs w:val="20"/>
              </w:rPr>
              <w:t>SPL7</w:t>
            </w:r>
            <w:r w:rsidRPr="0065375E">
              <w:rPr>
                <w:rFonts w:ascii="Times New Roman" w:hAnsi="Times New Roman" w:cs="Times New Roman"/>
                <w:noProof/>
                <w:sz w:val="20"/>
                <w:szCs w:val="20"/>
              </w:rPr>
              <w:t xml:space="preserve">: Raznolikost in multikulturnost; </w:t>
            </w:r>
          </w:p>
          <w:p w14:paraId="468C4B9E" w14:textId="77777777" w:rsidR="00CA5002" w:rsidRPr="0065375E" w:rsidRDefault="00CA5002" w:rsidP="007629D8">
            <w:pPr>
              <w:pStyle w:val="Odstavekseznama"/>
              <w:numPr>
                <w:ilvl w:val="0"/>
                <w:numId w:val="5"/>
              </w:numPr>
              <w:spacing w:after="0" w:line="240" w:lineRule="auto"/>
              <w:rPr>
                <w:rFonts w:ascii="Times New Roman" w:hAnsi="Times New Roman" w:cs="Times New Roman"/>
                <w:sz w:val="20"/>
                <w:szCs w:val="20"/>
              </w:rPr>
            </w:pPr>
            <w:r w:rsidRPr="0065375E">
              <w:rPr>
                <w:rFonts w:ascii="Times New Roman" w:hAnsi="Times New Roman" w:cs="Times New Roman"/>
                <w:b/>
                <w:noProof/>
                <w:sz w:val="20"/>
                <w:szCs w:val="20"/>
              </w:rPr>
              <w:t>SPL8</w:t>
            </w:r>
            <w:r w:rsidRPr="0065375E">
              <w:rPr>
                <w:rFonts w:ascii="Times New Roman" w:hAnsi="Times New Roman" w:cs="Times New Roman"/>
                <w:noProof/>
                <w:sz w:val="20"/>
                <w:szCs w:val="20"/>
              </w:rPr>
              <w:t xml:space="preserve">: Spretnosti kritičnega mišljenja; </w:t>
            </w:r>
          </w:p>
          <w:p w14:paraId="0F3DBD19" w14:textId="77777777" w:rsidR="00CA5002" w:rsidRPr="0065375E" w:rsidRDefault="00CA5002" w:rsidP="00EC7A1D">
            <w:pPr>
              <w:spacing w:after="0" w:line="240" w:lineRule="auto"/>
              <w:rPr>
                <w:rFonts w:ascii="Times New Roman" w:hAnsi="Times New Roman" w:cs="Times New Roman"/>
                <w:sz w:val="20"/>
                <w:szCs w:val="20"/>
              </w:rPr>
            </w:pPr>
          </w:p>
        </w:tc>
        <w:tc>
          <w:tcPr>
            <w:tcW w:w="4531" w:type="dxa"/>
          </w:tcPr>
          <w:p w14:paraId="4E8C339C" w14:textId="77777777" w:rsidR="00CA5002" w:rsidRPr="0065375E" w:rsidRDefault="00CA5002" w:rsidP="00EC7A1D">
            <w:pPr>
              <w:spacing w:after="0" w:line="240" w:lineRule="auto"/>
              <w:rPr>
                <w:rFonts w:ascii="Times New Roman" w:hAnsi="Times New Roman" w:cs="Times New Roman"/>
                <w:sz w:val="20"/>
                <w:szCs w:val="20"/>
              </w:rPr>
            </w:pPr>
            <w:proofErr w:type="spellStart"/>
            <w:r w:rsidRPr="0065375E">
              <w:rPr>
                <w:rFonts w:ascii="Times New Roman" w:hAnsi="Times New Roman" w:cs="Times New Roman"/>
                <w:sz w:val="20"/>
                <w:szCs w:val="20"/>
              </w:rPr>
              <w:t>Student</w:t>
            </w:r>
            <w:proofErr w:type="spellEnd"/>
            <w:r w:rsidRPr="0065375E">
              <w:rPr>
                <w:rFonts w:ascii="Times New Roman" w:hAnsi="Times New Roman" w:cs="Times New Roman"/>
                <w:sz w:val="20"/>
                <w:szCs w:val="20"/>
              </w:rPr>
              <w:t xml:space="preserve"> </w:t>
            </w:r>
            <w:proofErr w:type="spellStart"/>
            <w:r w:rsidRPr="0065375E">
              <w:rPr>
                <w:rFonts w:ascii="Times New Roman" w:hAnsi="Times New Roman" w:cs="Times New Roman"/>
                <w:sz w:val="20"/>
                <w:szCs w:val="20"/>
              </w:rPr>
              <w:t>will</w:t>
            </w:r>
            <w:proofErr w:type="spellEnd"/>
            <w:r w:rsidRPr="0065375E">
              <w:rPr>
                <w:rFonts w:ascii="Times New Roman" w:hAnsi="Times New Roman" w:cs="Times New Roman"/>
                <w:sz w:val="20"/>
                <w:szCs w:val="20"/>
              </w:rPr>
              <w:t xml:space="preserve"> </w:t>
            </w:r>
            <w:proofErr w:type="spellStart"/>
            <w:r w:rsidRPr="0065375E">
              <w:rPr>
                <w:rFonts w:ascii="Times New Roman" w:hAnsi="Times New Roman" w:cs="Times New Roman"/>
                <w:sz w:val="20"/>
                <w:szCs w:val="20"/>
              </w:rPr>
              <w:t>acquire</w:t>
            </w:r>
            <w:proofErr w:type="spellEnd"/>
            <w:r w:rsidRPr="0065375E">
              <w:rPr>
                <w:rFonts w:ascii="Times New Roman" w:hAnsi="Times New Roman" w:cs="Times New Roman"/>
                <w:sz w:val="20"/>
                <w:szCs w:val="20"/>
              </w:rPr>
              <w:t xml:space="preserve"> </w:t>
            </w:r>
            <w:proofErr w:type="spellStart"/>
            <w:r w:rsidRPr="0065375E">
              <w:rPr>
                <w:rFonts w:ascii="Times New Roman" w:hAnsi="Times New Roman" w:cs="Times New Roman"/>
                <w:sz w:val="20"/>
                <w:szCs w:val="20"/>
              </w:rPr>
              <w:t>knowledge</w:t>
            </w:r>
            <w:proofErr w:type="spellEnd"/>
            <w:r w:rsidRPr="0065375E">
              <w:rPr>
                <w:rFonts w:ascii="Times New Roman" w:hAnsi="Times New Roman" w:cs="Times New Roman"/>
                <w:sz w:val="20"/>
                <w:szCs w:val="20"/>
              </w:rPr>
              <w:t xml:space="preserve"> </w:t>
            </w:r>
            <w:proofErr w:type="spellStart"/>
            <w:r w:rsidRPr="0065375E">
              <w:rPr>
                <w:rFonts w:ascii="Times New Roman" w:hAnsi="Times New Roman" w:cs="Times New Roman"/>
                <w:sz w:val="20"/>
                <w:szCs w:val="20"/>
              </w:rPr>
              <w:t>and</w:t>
            </w:r>
            <w:proofErr w:type="spellEnd"/>
            <w:r w:rsidRPr="0065375E">
              <w:rPr>
                <w:rFonts w:ascii="Times New Roman" w:hAnsi="Times New Roman" w:cs="Times New Roman"/>
                <w:sz w:val="20"/>
                <w:szCs w:val="20"/>
              </w:rPr>
              <w:t xml:space="preserve"> </w:t>
            </w:r>
            <w:proofErr w:type="spellStart"/>
            <w:r w:rsidRPr="0065375E">
              <w:rPr>
                <w:rFonts w:ascii="Times New Roman" w:hAnsi="Times New Roman" w:cs="Times New Roman"/>
                <w:sz w:val="20"/>
                <w:szCs w:val="20"/>
              </w:rPr>
              <w:t>skills</w:t>
            </w:r>
            <w:proofErr w:type="spellEnd"/>
            <w:r w:rsidRPr="0065375E">
              <w:rPr>
                <w:rFonts w:ascii="Times New Roman" w:hAnsi="Times New Roman" w:cs="Times New Roman"/>
                <w:sz w:val="20"/>
                <w:szCs w:val="20"/>
              </w:rPr>
              <w:t xml:space="preserve"> in </w:t>
            </w:r>
            <w:proofErr w:type="spellStart"/>
            <w:r w:rsidRPr="0065375E">
              <w:rPr>
                <w:rFonts w:ascii="Times New Roman" w:hAnsi="Times New Roman" w:cs="Times New Roman"/>
                <w:sz w:val="20"/>
                <w:szCs w:val="20"/>
              </w:rPr>
              <w:t>the</w:t>
            </w:r>
            <w:proofErr w:type="spellEnd"/>
            <w:r w:rsidRPr="0065375E">
              <w:rPr>
                <w:rFonts w:ascii="Times New Roman" w:hAnsi="Times New Roman" w:cs="Times New Roman"/>
                <w:sz w:val="20"/>
                <w:szCs w:val="20"/>
              </w:rPr>
              <w:t xml:space="preserve"> </w:t>
            </w:r>
            <w:proofErr w:type="spellStart"/>
            <w:r w:rsidRPr="0065375E">
              <w:rPr>
                <w:rFonts w:ascii="Times New Roman" w:hAnsi="Times New Roman" w:cs="Times New Roman"/>
                <w:sz w:val="20"/>
                <w:szCs w:val="20"/>
              </w:rPr>
              <w:t>following</w:t>
            </w:r>
            <w:proofErr w:type="spellEnd"/>
            <w:r w:rsidRPr="0065375E">
              <w:rPr>
                <w:rFonts w:ascii="Times New Roman" w:hAnsi="Times New Roman" w:cs="Times New Roman"/>
                <w:sz w:val="20"/>
                <w:szCs w:val="20"/>
              </w:rPr>
              <w:t xml:space="preserve"> general </w:t>
            </w:r>
            <w:proofErr w:type="spellStart"/>
            <w:r w:rsidRPr="0065375E">
              <w:rPr>
                <w:rFonts w:ascii="Times New Roman" w:hAnsi="Times New Roman" w:cs="Times New Roman"/>
                <w:sz w:val="20"/>
                <w:szCs w:val="20"/>
              </w:rPr>
              <w:t>areas</w:t>
            </w:r>
            <w:proofErr w:type="spellEnd"/>
            <w:r w:rsidRPr="0065375E">
              <w:rPr>
                <w:rFonts w:ascii="Times New Roman" w:hAnsi="Times New Roman" w:cs="Times New Roman"/>
                <w:sz w:val="20"/>
                <w:szCs w:val="20"/>
              </w:rPr>
              <w:t>:</w:t>
            </w:r>
          </w:p>
          <w:p w14:paraId="17B1EA3E" w14:textId="77777777" w:rsidR="008E5643" w:rsidRDefault="00CA5002" w:rsidP="007629D8">
            <w:pPr>
              <w:pStyle w:val="Odstavekseznama"/>
              <w:numPr>
                <w:ilvl w:val="0"/>
                <w:numId w:val="6"/>
              </w:numPr>
              <w:spacing w:after="0" w:line="240" w:lineRule="auto"/>
              <w:rPr>
                <w:rFonts w:ascii="Times New Roman" w:hAnsi="Times New Roman" w:cs="Times New Roman"/>
                <w:sz w:val="20"/>
                <w:szCs w:val="20"/>
              </w:rPr>
            </w:pPr>
            <w:r w:rsidRPr="0065375E">
              <w:rPr>
                <w:rFonts w:ascii="Times New Roman" w:hAnsi="Times New Roman" w:cs="Times New Roman"/>
                <w:b/>
                <w:noProof/>
                <w:sz w:val="20"/>
                <w:szCs w:val="20"/>
              </w:rPr>
              <w:t>SPL3</w:t>
            </w:r>
            <w:r w:rsidRPr="0065375E">
              <w:rPr>
                <w:rFonts w:ascii="Times New Roman" w:hAnsi="Times New Roman" w:cs="Times New Roman"/>
                <w:noProof/>
                <w:sz w:val="20"/>
                <w:szCs w:val="20"/>
              </w:rPr>
              <w:t xml:space="preserve">: Interpersonal, social skills; </w:t>
            </w:r>
          </w:p>
          <w:p w14:paraId="73A4C51B" w14:textId="33B090DB" w:rsidR="007629D8" w:rsidRPr="0065375E" w:rsidRDefault="00CA5002" w:rsidP="007629D8">
            <w:pPr>
              <w:pStyle w:val="Odstavekseznama"/>
              <w:numPr>
                <w:ilvl w:val="0"/>
                <w:numId w:val="6"/>
              </w:numPr>
              <w:spacing w:after="0" w:line="240" w:lineRule="auto"/>
              <w:rPr>
                <w:rFonts w:ascii="Times New Roman" w:hAnsi="Times New Roman" w:cs="Times New Roman"/>
                <w:sz w:val="20"/>
                <w:szCs w:val="20"/>
              </w:rPr>
            </w:pPr>
            <w:r w:rsidRPr="0065375E">
              <w:rPr>
                <w:rFonts w:ascii="Times New Roman" w:hAnsi="Times New Roman" w:cs="Times New Roman"/>
                <w:b/>
                <w:noProof/>
                <w:sz w:val="20"/>
                <w:szCs w:val="20"/>
              </w:rPr>
              <w:t>SPL4</w:t>
            </w:r>
            <w:r w:rsidRPr="0065375E">
              <w:rPr>
                <w:rFonts w:ascii="Times New Roman" w:hAnsi="Times New Roman" w:cs="Times New Roman"/>
                <w:noProof/>
                <w:sz w:val="20"/>
                <w:szCs w:val="20"/>
              </w:rPr>
              <w:t xml:space="preserve">: Cooperation, team work, group work; </w:t>
            </w:r>
          </w:p>
          <w:p w14:paraId="132A8A0F" w14:textId="77777777" w:rsidR="007629D8" w:rsidRPr="0065375E" w:rsidRDefault="00CA5002" w:rsidP="007629D8">
            <w:pPr>
              <w:pStyle w:val="Odstavekseznama"/>
              <w:numPr>
                <w:ilvl w:val="0"/>
                <w:numId w:val="6"/>
              </w:numPr>
              <w:spacing w:after="0" w:line="240" w:lineRule="auto"/>
              <w:rPr>
                <w:rFonts w:ascii="Times New Roman" w:hAnsi="Times New Roman" w:cs="Times New Roman"/>
                <w:sz w:val="20"/>
                <w:szCs w:val="20"/>
              </w:rPr>
            </w:pPr>
            <w:r w:rsidRPr="0065375E">
              <w:rPr>
                <w:rFonts w:ascii="Times New Roman" w:hAnsi="Times New Roman" w:cs="Times New Roman"/>
                <w:b/>
                <w:noProof/>
                <w:sz w:val="20"/>
                <w:szCs w:val="20"/>
              </w:rPr>
              <w:t>SPL6</w:t>
            </w:r>
            <w:r w:rsidRPr="0065375E">
              <w:rPr>
                <w:rFonts w:ascii="Times New Roman" w:hAnsi="Times New Roman" w:cs="Times New Roman"/>
                <w:noProof/>
                <w:sz w:val="20"/>
                <w:szCs w:val="20"/>
              </w:rPr>
              <w:t xml:space="preserve">: Ethics; </w:t>
            </w:r>
          </w:p>
          <w:p w14:paraId="61FF0EA1" w14:textId="77777777" w:rsidR="007629D8" w:rsidRPr="0065375E" w:rsidRDefault="00CA5002" w:rsidP="007629D8">
            <w:pPr>
              <w:pStyle w:val="Odstavekseznama"/>
              <w:numPr>
                <w:ilvl w:val="0"/>
                <w:numId w:val="6"/>
              </w:numPr>
              <w:spacing w:after="0" w:line="240" w:lineRule="auto"/>
              <w:rPr>
                <w:rFonts w:ascii="Times New Roman" w:hAnsi="Times New Roman" w:cs="Times New Roman"/>
                <w:sz w:val="20"/>
                <w:szCs w:val="20"/>
              </w:rPr>
            </w:pPr>
            <w:r w:rsidRPr="0065375E">
              <w:rPr>
                <w:rFonts w:ascii="Times New Roman" w:hAnsi="Times New Roman" w:cs="Times New Roman"/>
                <w:b/>
                <w:noProof/>
                <w:sz w:val="20"/>
                <w:szCs w:val="20"/>
              </w:rPr>
              <w:t>SPL7</w:t>
            </w:r>
            <w:r w:rsidRPr="0065375E">
              <w:rPr>
                <w:rFonts w:ascii="Times New Roman" w:hAnsi="Times New Roman" w:cs="Times New Roman"/>
                <w:noProof/>
                <w:sz w:val="20"/>
                <w:szCs w:val="20"/>
              </w:rPr>
              <w:t xml:space="preserve">: Diversity and multi-cultural skills; </w:t>
            </w:r>
          </w:p>
          <w:p w14:paraId="10E124A3" w14:textId="77777777" w:rsidR="00CA5002" w:rsidRPr="0065375E" w:rsidRDefault="00CA5002" w:rsidP="007629D8">
            <w:pPr>
              <w:pStyle w:val="Odstavekseznama"/>
              <w:numPr>
                <w:ilvl w:val="0"/>
                <w:numId w:val="6"/>
              </w:numPr>
              <w:spacing w:after="0" w:line="240" w:lineRule="auto"/>
              <w:rPr>
                <w:rFonts w:ascii="Times New Roman" w:hAnsi="Times New Roman" w:cs="Times New Roman"/>
                <w:sz w:val="20"/>
                <w:szCs w:val="20"/>
              </w:rPr>
            </w:pPr>
            <w:r w:rsidRPr="0065375E">
              <w:rPr>
                <w:rFonts w:ascii="Times New Roman" w:hAnsi="Times New Roman" w:cs="Times New Roman"/>
                <w:b/>
                <w:noProof/>
                <w:sz w:val="20"/>
                <w:szCs w:val="20"/>
              </w:rPr>
              <w:t>SPL8</w:t>
            </w:r>
            <w:r w:rsidRPr="0065375E">
              <w:rPr>
                <w:rFonts w:ascii="Times New Roman" w:hAnsi="Times New Roman" w:cs="Times New Roman"/>
                <w:noProof/>
                <w:sz w:val="20"/>
                <w:szCs w:val="20"/>
              </w:rPr>
              <w:t xml:space="preserve">: Critical thinking; </w:t>
            </w:r>
          </w:p>
        </w:tc>
      </w:tr>
    </w:tbl>
    <w:p w14:paraId="4ECE7B32" w14:textId="77777777" w:rsidR="00CA5002" w:rsidRPr="0065375E" w:rsidRDefault="00CA5002" w:rsidP="00EC7A1D">
      <w:pPr>
        <w:spacing w:after="0" w:line="240" w:lineRule="auto"/>
        <w:rPr>
          <w:rFonts w:ascii="Times New Roman" w:hAnsi="Times New Roman" w:cs="Times New Roman"/>
          <w:b/>
          <w:sz w:val="20"/>
          <w:szCs w:val="20"/>
        </w:rPr>
      </w:pPr>
    </w:p>
    <w:p w14:paraId="62591430" w14:textId="77777777" w:rsidR="00CA5002" w:rsidRPr="0065375E"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b/>
          <w:sz w:val="20"/>
          <w:szCs w:val="20"/>
        </w:rPr>
        <w:t xml:space="preserve">Predmetno specifične kompetence / </w:t>
      </w:r>
      <w:proofErr w:type="spellStart"/>
      <w:r w:rsidRPr="0065375E">
        <w:rPr>
          <w:rFonts w:ascii="Times New Roman" w:hAnsi="Times New Roman" w:cs="Times New Roman"/>
          <w:b/>
          <w:sz w:val="20"/>
          <w:szCs w:val="20"/>
        </w:rPr>
        <w:t>Course</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Specific</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Competencies</w:t>
      </w:r>
      <w:proofErr w:type="spellEnd"/>
      <w:r w:rsidRPr="0065375E">
        <w:rPr>
          <w:rFonts w:ascii="Times New Roman" w:hAnsi="Times New Roman" w:cs="Times New Roman"/>
          <w:b/>
          <w:sz w:val="20"/>
          <w:szCs w:val="20"/>
        </w:rPr>
        <w:t>:</w:t>
      </w:r>
    </w:p>
    <w:tbl>
      <w:tblPr>
        <w:tblStyle w:val="Tabelamrea"/>
        <w:tblW w:w="0" w:type="auto"/>
        <w:tblLook w:val="04A0" w:firstRow="1" w:lastRow="0" w:firstColumn="1" w:lastColumn="0" w:noHBand="0" w:noVBand="1"/>
      </w:tblPr>
      <w:tblGrid>
        <w:gridCol w:w="4531"/>
        <w:gridCol w:w="4531"/>
      </w:tblGrid>
      <w:tr w:rsidR="00CA5002" w:rsidRPr="0065375E" w14:paraId="16B22B6E" w14:textId="77777777" w:rsidTr="0088157C">
        <w:tc>
          <w:tcPr>
            <w:tcW w:w="4531" w:type="dxa"/>
          </w:tcPr>
          <w:p w14:paraId="0E686C47" w14:textId="77777777" w:rsidR="00CA5002" w:rsidRPr="0065375E" w:rsidRDefault="00CA5002" w:rsidP="00EC7A1D">
            <w:pPr>
              <w:spacing w:after="0" w:line="240" w:lineRule="auto"/>
              <w:rPr>
                <w:rFonts w:ascii="Times New Roman" w:hAnsi="Times New Roman" w:cs="Times New Roman"/>
                <w:sz w:val="20"/>
                <w:szCs w:val="20"/>
              </w:rPr>
            </w:pPr>
            <w:r w:rsidRPr="0065375E">
              <w:rPr>
                <w:rFonts w:ascii="Times New Roman" w:hAnsi="Times New Roman" w:cs="Times New Roman"/>
                <w:sz w:val="20"/>
                <w:szCs w:val="20"/>
              </w:rPr>
              <w:t>Študent bo pridobil znanje in spretnosti na naslednjih specifičnih vsebinskih področjih:</w:t>
            </w:r>
          </w:p>
          <w:p w14:paraId="570E966A" w14:textId="77777777" w:rsidR="00CA5002" w:rsidRPr="0065375E" w:rsidRDefault="00CA5002" w:rsidP="00EC7A1D">
            <w:pPr>
              <w:spacing w:after="0" w:line="240" w:lineRule="auto"/>
              <w:rPr>
                <w:rFonts w:ascii="Times New Roman" w:hAnsi="Times New Roman" w:cs="Times New Roman"/>
                <w:sz w:val="20"/>
                <w:szCs w:val="20"/>
              </w:rPr>
            </w:pPr>
          </w:p>
          <w:p w14:paraId="65AD4A4E" w14:textId="77777777" w:rsidR="007629D8" w:rsidRPr="0065375E" w:rsidRDefault="00CA5002" w:rsidP="007629D8">
            <w:pPr>
              <w:pStyle w:val="Odstavekseznama"/>
              <w:numPr>
                <w:ilvl w:val="0"/>
                <w:numId w:val="7"/>
              </w:numPr>
              <w:spacing w:after="0" w:line="240" w:lineRule="auto"/>
              <w:rPr>
                <w:rFonts w:ascii="Times New Roman" w:hAnsi="Times New Roman" w:cs="Times New Roman"/>
                <w:noProof/>
                <w:sz w:val="20"/>
                <w:szCs w:val="20"/>
              </w:rPr>
            </w:pPr>
            <w:r w:rsidRPr="0065375E">
              <w:rPr>
                <w:rFonts w:ascii="Times New Roman" w:hAnsi="Times New Roman" w:cs="Times New Roman"/>
                <w:b/>
                <w:noProof/>
                <w:sz w:val="20"/>
                <w:szCs w:val="20"/>
              </w:rPr>
              <w:t>PSP7</w:t>
            </w:r>
            <w:r w:rsidRPr="0065375E">
              <w:rPr>
                <w:rFonts w:ascii="Times New Roman" w:hAnsi="Times New Roman" w:cs="Times New Roman"/>
                <w:noProof/>
                <w:sz w:val="20"/>
                <w:szCs w:val="20"/>
              </w:rPr>
              <w:t xml:space="preserve">: Upravljanje s spremembami; </w:t>
            </w:r>
          </w:p>
          <w:p w14:paraId="44087E75" w14:textId="77777777" w:rsidR="007629D8" w:rsidRPr="0065375E" w:rsidRDefault="00CA5002" w:rsidP="007629D8">
            <w:pPr>
              <w:pStyle w:val="Odstavekseznama"/>
              <w:numPr>
                <w:ilvl w:val="0"/>
                <w:numId w:val="7"/>
              </w:numPr>
              <w:spacing w:after="0" w:line="240" w:lineRule="auto"/>
              <w:rPr>
                <w:rFonts w:ascii="Times New Roman" w:hAnsi="Times New Roman" w:cs="Times New Roman"/>
                <w:noProof/>
                <w:sz w:val="20"/>
                <w:szCs w:val="20"/>
              </w:rPr>
            </w:pPr>
            <w:r w:rsidRPr="0065375E">
              <w:rPr>
                <w:rFonts w:ascii="Times New Roman" w:hAnsi="Times New Roman" w:cs="Times New Roman"/>
                <w:b/>
                <w:noProof/>
                <w:sz w:val="20"/>
                <w:szCs w:val="20"/>
              </w:rPr>
              <w:t>PSP8</w:t>
            </w:r>
            <w:r w:rsidRPr="0065375E">
              <w:rPr>
                <w:rFonts w:ascii="Times New Roman" w:hAnsi="Times New Roman" w:cs="Times New Roman"/>
                <w:noProof/>
                <w:sz w:val="20"/>
                <w:szCs w:val="20"/>
              </w:rPr>
              <w:t xml:space="preserve">: Kultura in njeni vplivi na vsebinskem področju predmeta; </w:t>
            </w:r>
          </w:p>
          <w:p w14:paraId="14E82C78" w14:textId="77777777" w:rsidR="007629D8" w:rsidRPr="0065375E" w:rsidRDefault="00CA5002" w:rsidP="007629D8">
            <w:pPr>
              <w:pStyle w:val="Odstavekseznama"/>
              <w:numPr>
                <w:ilvl w:val="0"/>
                <w:numId w:val="7"/>
              </w:numPr>
              <w:spacing w:after="0" w:line="240" w:lineRule="auto"/>
              <w:rPr>
                <w:rFonts w:ascii="Times New Roman" w:hAnsi="Times New Roman" w:cs="Times New Roman"/>
                <w:noProof/>
                <w:sz w:val="20"/>
                <w:szCs w:val="20"/>
              </w:rPr>
            </w:pPr>
            <w:r w:rsidRPr="0065375E">
              <w:rPr>
                <w:rFonts w:ascii="Times New Roman" w:hAnsi="Times New Roman" w:cs="Times New Roman"/>
                <w:b/>
                <w:noProof/>
                <w:sz w:val="20"/>
                <w:szCs w:val="20"/>
              </w:rPr>
              <w:t>PSP9</w:t>
            </w:r>
            <w:r w:rsidRPr="0065375E">
              <w:rPr>
                <w:rFonts w:ascii="Times New Roman" w:hAnsi="Times New Roman" w:cs="Times New Roman"/>
                <w:noProof/>
                <w:sz w:val="20"/>
                <w:szCs w:val="20"/>
              </w:rPr>
              <w:t xml:space="preserve">: Vidik etike na vsebinskem področju predmeta; </w:t>
            </w:r>
          </w:p>
          <w:p w14:paraId="29FEA288" w14:textId="77777777" w:rsidR="007629D8" w:rsidRPr="0065375E" w:rsidRDefault="00CA5002" w:rsidP="007629D8">
            <w:pPr>
              <w:pStyle w:val="Odstavekseznama"/>
              <w:numPr>
                <w:ilvl w:val="0"/>
                <w:numId w:val="7"/>
              </w:numPr>
              <w:spacing w:after="0" w:line="240" w:lineRule="auto"/>
              <w:rPr>
                <w:rFonts w:ascii="Times New Roman" w:hAnsi="Times New Roman" w:cs="Times New Roman"/>
                <w:noProof/>
                <w:sz w:val="20"/>
                <w:szCs w:val="20"/>
              </w:rPr>
            </w:pPr>
            <w:r w:rsidRPr="0065375E">
              <w:rPr>
                <w:rFonts w:ascii="Times New Roman" w:hAnsi="Times New Roman" w:cs="Times New Roman"/>
                <w:b/>
                <w:noProof/>
                <w:sz w:val="20"/>
                <w:szCs w:val="20"/>
              </w:rPr>
              <w:lastRenderedPageBreak/>
              <w:t>PSP15</w:t>
            </w:r>
            <w:r w:rsidRPr="0065375E">
              <w:rPr>
                <w:rFonts w:ascii="Times New Roman" w:hAnsi="Times New Roman" w:cs="Times New Roman"/>
                <w:noProof/>
                <w:sz w:val="20"/>
                <w:szCs w:val="20"/>
              </w:rPr>
              <w:t>: Družbena in okoljska odgovornost na vsebinskem področju predmeta</w:t>
            </w:r>
          </w:p>
          <w:p w14:paraId="28ADF1F5" w14:textId="77777777" w:rsidR="00CA5002" w:rsidRPr="0065375E" w:rsidRDefault="00CA5002" w:rsidP="007629D8">
            <w:pPr>
              <w:pStyle w:val="Odstavekseznama"/>
              <w:numPr>
                <w:ilvl w:val="0"/>
                <w:numId w:val="7"/>
              </w:numPr>
              <w:spacing w:after="0" w:line="240" w:lineRule="auto"/>
              <w:rPr>
                <w:rFonts w:ascii="Times New Roman" w:hAnsi="Times New Roman" w:cs="Times New Roman"/>
                <w:b/>
                <w:sz w:val="20"/>
                <w:szCs w:val="20"/>
              </w:rPr>
            </w:pPr>
            <w:r w:rsidRPr="0065375E">
              <w:rPr>
                <w:rFonts w:ascii="Times New Roman" w:hAnsi="Times New Roman" w:cs="Times New Roman"/>
                <w:b/>
                <w:noProof/>
                <w:sz w:val="20"/>
                <w:szCs w:val="20"/>
              </w:rPr>
              <w:t>PSP18</w:t>
            </w:r>
            <w:r w:rsidRPr="0065375E">
              <w:rPr>
                <w:rFonts w:ascii="Times New Roman" w:hAnsi="Times New Roman" w:cs="Times New Roman"/>
                <w:noProof/>
                <w:sz w:val="20"/>
                <w:szCs w:val="20"/>
              </w:rPr>
              <w:t>: Splošna razgledanost na vsebinskem področju predmeta.</w:t>
            </w:r>
          </w:p>
          <w:p w14:paraId="34280079" w14:textId="77777777" w:rsidR="00CA5002" w:rsidRPr="0065375E" w:rsidRDefault="00CA5002" w:rsidP="00EC7A1D">
            <w:pPr>
              <w:spacing w:after="0" w:line="240" w:lineRule="auto"/>
              <w:rPr>
                <w:rFonts w:ascii="Times New Roman" w:hAnsi="Times New Roman" w:cs="Times New Roman"/>
                <w:sz w:val="20"/>
                <w:szCs w:val="20"/>
              </w:rPr>
            </w:pPr>
          </w:p>
        </w:tc>
        <w:tc>
          <w:tcPr>
            <w:tcW w:w="4531" w:type="dxa"/>
          </w:tcPr>
          <w:p w14:paraId="7DA6EBD5" w14:textId="77777777" w:rsidR="00CA5002" w:rsidRPr="0065375E" w:rsidRDefault="00CA5002" w:rsidP="00EC7A1D">
            <w:pPr>
              <w:spacing w:after="0" w:line="240" w:lineRule="auto"/>
              <w:rPr>
                <w:rFonts w:ascii="Times New Roman" w:hAnsi="Times New Roman" w:cs="Times New Roman"/>
                <w:sz w:val="20"/>
                <w:szCs w:val="20"/>
              </w:rPr>
            </w:pPr>
            <w:proofErr w:type="spellStart"/>
            <w:r w:rsidRPr="0065375E">
              <w:rPr>
                <w:rFonts w:ascii="Times New Roman" w:hAnsi="Times New Roman" w:cs="Times New Roman"/>
                <w:sz w:val="20"/>
                <w:szCs w:val="20"/>
              </w:rPr>
              <w:lastRenderedPageBreak/>
              <w:t>Student</w:t>
            </w:r>
            <w:proofErr w:type="spellEnd"/>
            <w:r w:rsidRPr="0065375E">
              <w:rPr>
                <w:rFonts w:ascii="Times New Roman" w:hAnsi="Times New Roman" w:cs="Times New Roman"/>
                <w:sz w:val="20"/>
                <w:szCs w:val="20"/>
              </w:rPr>
              <w:t xml:space="preserve"> </w:t>
            </w:r>
            <w:proofErr w:type="spellStart"/>
            <w:r w:rsidRPr="0065375E">
              <w:rPr>
                <w:rFonts w:ascii="Times New Roman" w:hAnsi="Times New Roman" w:cs="Times New Roman"/>
                <w:sz w:val="20"/>
                <w:szCs w:val="20"/>
              </w:rPr>
              <w:t>will</w:t>
            </w:r>
            <w:proofErr w:type="spellEnd"/>
            <w:r w:rsidRPr="0065375E">
              <w:rPr>
                <w:rFonts w:ascii="Times New Roman" w:hAnsi="Times New Roman" w:cs="Times New Roman"/>
                <w:sz w:val="20"/>
                <w:szCs w:val="20"/>
              </w:rPr>
              <w:t xml:space="preserve"> </w:t>
            </w:r>
            <w:proofErr w:type="spellStart"/>
            <w:r w:rsidRPr="0065375E">
              <w:rPr>
                <w:rFonts w:ascii="Times New Roman" w:hAnsi="Times New Roman" w:cs="Times New Roman"/>
                <w:sz w:val="20"/>
                <w:szCs w:val="20"/>
              </w:rPr>
              <w:t>acquire</w:t>
            </w:r>
            <w:proofErr w:type="spellEnd"/>
            <w:r w:rsidRPr="0065375E">
              <w:rPr>
                <w:rFonts w:ascii="Times New Roman" w:hAnsi="Times New Roman" w:cs="Times New Roman"/>
                <w:sz w:val="20"/>
                <w:szCs w:val="20"/>
              </w:rPr>
              <w:t xml:space="preserve"> </w:t>
            </w:r>
            <w:proofErr w:type="spellStart"/>
            <w:r w:rsidRPr="0065375E">
              <w:rPr>
                <w:rFonts w:ascii="Times New Roman" w:hAnsi="Times New Roman" w:cs="Times New Roman"/>
                <w:sz w:val="20"/>
                <w:szCs w:val="20"/>
              </w:rPr>
              <w:t>knowledge</w:t>
            </w:r>
            <w:proofErr w:type="spellEnd"/>
            <w:r w:rsidRPr="0065375E">
              <w:rPr>
                <w:rFonts w:ascii="Times New Roman" w:hAnsi="Times New Roman" w:cs="Times New Roman"/>
                <w:sz w:val="20"/>
                <w:szCs w:val="20"/>
              </w:rPr>
              <w:t xml:space="preserve"> </w:t>
            </w:r>
            <w:proofErr w:type="spellStart"/>
            <w:r w:rsidRPr="0065375E">
              <w:rPr>
                <w:rFonts w:ascii="Times New Roman" w:hAnsi="Times New Roman" w:cs="Times New Roman"/>
                <w:sz w:val="20"/>
                <w:szCs w:val="20"/>
              </w:rPr>
              <w:t>and</w:t>
            </w:r>
            <w:proofErr w:type="spellEnd"/>
            <w:r w:rsidRPr="0065375E">
              <w:rPr>
                <w:rFonts w:ascii="Times New Roman" w:hAnsi="Times New Roman" w:cs="Times New Roman"/>
                <w:sz w:val="20"/>
                <w:szCs w:val="20"/>
              </w:rPr>
              <w:t xml:space="preserve"> </w:t>
            </w:r>
            <w:proofErr w:type="spellStart"/>
            <w:r w:rsidRPr="0065375E">
              <w:rPr>
                <w:rFonts w:ascii="Times New Roman" w:hAnsi="Times New Roman" w:cs="Times New Roman"/>
                <w:sz w:val="20"/>
                <w:szCs w:val="20"/>
              </w:rPr>
              <w:t>skills</w:t>
            </w:r>
            <w:proofErr w:type="spellEnd"/>
            <w:r w:rsidRPr="0065375E">
              <w:rPr>
                <w:rFonts w:ascii="Times New Roman" w:hAnsi="Times New Roman" w:cs="Times New Roman"/>
                <w:sz w:val="20"/>
                <w:szCs w:val="20"/>
              </w:rPr>
              <w:t xml:space="preserve"> in </w:t>
            </w:r>
            <w:proofErr w:type="spellStart"/>
            <w:r w:rsidRPr="0065375E">
              <w:rPr>
                <w:rFonts w:ascii="Times New Roman" w:hAnsi="Times New Roman" w:cs="Times New Roman"/>
                <w:sz w:val="20"/>
                <w:szCs w:val="20"/>
              </w:rPr>
              <w:t>the</w:t>
            </w:r>
            <w:proofErr w:type="spellEnd"/>
            <w:r w:rsidRPr="0065375E">
              <w:rPr>
                <w:rFonts w:ascii="Times New Roman" w:hAnsi="Times New Roman" w:cs="Times New Roman"/>
                <w:sz w:val="20"/>
                <w:szCs w:val="20"/>
              </w:rPr>
              <w:t xml:space="preserve"> </w:t>
            </w:r>
            <w:proofErr w:type="spellStart"/>
            <w:r w:rsidRPr="0065375E">
              <w:rPr>
                <w:rFonts w:ascii="Times New Roman" w:hAnsi="Times New Roman" w:cs="Times New Roman"/>
                <w:sz w:val="20"/>
                <w:szCs w:val="20"/>
              </w:rPr>
              <w:t>following</w:t>
            </w:r>
            <w:proofErr w:type="spellEnd"/>
            <w:r w:rsidRPr="0065375E">
              <w:rPr>
                <w:rFonts w:ascii="Times New Roman" w:hAnsi="Times New Roman" w:cs="Times New Roman"/>
                <w:sz w:val="20"/>
                <w:szCs w:val="20"/>
              </w:rPr>
              <w:t xml:space="preserve"> </w:t>
            </w:r>
            <w:proofErr w:type="spellStart"/>
            <w:r w:rsidRPr="0065375E">
              <w:rPr>
                <w:rFonts w:ascii="Times New Roman" w:hAnsi="Times New Roman" w:cs="Times New Roman"/>
                <w:sz w:val="20"/>
                <w:szCs w:val="20"/>
              </w:rPr>
              <w:t>specific</w:t>
            </w:r>
            <w:proofErr w:type="spellEnd"/>
            <w:r w:rsidRPr="0065375E">
              <w:rPr>
                <w:rFonts w:ascii="Times New Roman" w:hAnsi="Times New Roman" w:cs="Times New Roman"/>
                <w:sz w:val="20"/>
                <w:szCs w:val="20"/>
              </w:rPr>
              <w:t xml:space="preserve"> </w:t>
            </w:r>
            <w:proofErr w:type="spellStart"/>
            <w:r w:rsidRPr="0065375E">
              <w:rPr>
                <w:rFonts w:ascii="Times New Roman" w:hAnsi="Times New Roman" w:cs="Times New Roman"/>
                <w:sz w:val="20"/>
                <w:szCs w:val="20"/>
              </w:rPr>
              <w:t>areas</w:t>
            </w:r>
            <w:proofErr w:type="spellEnd"/>
            <w:r w:rsidRPr="0065375E">
              <w:rPr>
                <w:rFonts w:ascii="Times New Roman" w:hAnsi="Times New Roman" w:cs="Times New Roman"/>
                <w:sz w:val="20"/>
                <w:szCs w:val="20"/>
              </w:rPr>
              <w:t>:</w:t>
            </w:r>
          </w:p>
          <w:p w14:paraId="07B24E55" w14:textId="77777777" w:rsidR="00CA5002" w:rsidRPr="0065375E" w:rsidRDefault="00CA5002" w:rsidP="00EC7A1D">
            <w:pPr>
              <w:spacing w:after="0" w:line="240" w:lineRule="auto"/>
              <w:rPr>
                <w:rFonts w:ascii="Times New Roman" w:hAnsi="Times New Roman" w:cs="Times New Roman"/>
                <w:sz w:val="20"/>
                <w:szCs w:val="20"/>
              </w:rPr>
            </w:pPr>
          </w:p>
          <w:p w14:paraId="5E73C168" w14:textId="77777777" w:rsidR="007629D8" w:rsidRPr="0065375E" w:rsidRDefault="00CA5002" w:rsidP="007629D8">
            <w:pPr>
              <w:pStyle w:val="Odstavekseznama"/>
              <w:numPr>
                <w:ilvl w:val="0"/>
                <w:numId w:val="8"/>
              </w:numPr>
              <w:spacing w:after="0" w:line="240" w:lineRule="auto"/>
              <w:rPr>
                <w:rFonts w:ascii="Times New Roman" w:hAnsi="Times New Roman" w:cs="Times New Roman"/>
                <w:b/>
                <w:sz w:val="20"/>
                <w:szCs w:val="20"/>
              </w:rPr>
            </w:pPr>
            <w:r w:rsidRPr="0065375E">
              <w:rPr>
                <w:rFonts w:ascii="Times New Roman" w:hAnsi="Times New Roman" w:cs="Times New Roman"/>
                <w:b/>
                <w:noProof/>
                <w:sz w:val="20"/>
                <w:szCs w:val="20"/>
              </w:rPr>
              <w:t>PSP7</w:t>
            </w:r>
            <w:r w:rsidRPr="0065375E">
              <w:rPr>
                <w:rFonts w:ascii="Times New Roman" w:hAnsi="Times New Roman" w:cs="Times New Roman"/>
                <w:noProof/>
                <w:sz w:val="20"/>
                <w:szCs w:val="20"/>
              </w:rPr>
              <w:t xml:space="preserve">: Change management; </w:t>
            </w:r>
          </w:p>
          <w:p w14:paraId="19CFAB45" w14:textId="77777777" w:rsidR="007629D8" w:rsidRPr="0065375E" w:rsidRDefault="00CA5002" w:rsidP="007629D8">
            <w:pPr>
              <w:pStyle w:val="Odstavekseznama"/>
              <w:numPr>
                <w:ilvl w:val="0"/>
                <w:numId w:val="8"/>
              </w:numPr>
              <w:spacing w:after="0" w:line="240" w:lineRule="auto"/>
              <w:rPr>
                <w:rFonts w:ascii="Times New Roman" w:hAnsi="Times New Roman" w:cs="Times New Roman"/>
                <w:b/>
                <w:sz w:val="20"/>
                <w:szCs w:val="20"/>
              </w:rPr>
            </w:pPr>
            <w:r w:rsidRPr="0065375E">
              <w:rPr>
                <w:rFonts w:ascii="Times New Roman" w:hAnsi="Times New Roman" w:cs="Times New Roman"/>
                <w:b/>
                <w:noProof/>
                <w:sz w:val="20"/>
                <w:szCs w:val="20"/>
              </w:rPr>
              <w:t>PSP8</w:t>
            </w:r>
            <w:r w:rsidRPr="0065375E">
              <w:rPr>
                <w:rFonts w:ascii="Times New Roman" w:hAnsi="Times New Roman" w:cs="Times New Roman"/>
                <w:noProof/>
                <w:sz w:val="20"/>
                <w:szCs w:val="20"/>
              </w:rPr>
              <w:t xml:space="preserve">: Culture and its influence in the field of the course; </w:t>
            </w:r>
          </w:p>
          <w:p w14:paraId="4EEA2C8A" w14:textId="77777777" w:rsidR="007629D8" w:rsidRPr="0065375E" w:rsidRDefault="00CA5002" w:rsidP="007629D8">
            <w:pPr>
              <w:pStyle w:val="Odstavekseznama"/>
              <w:numPr>
                <w:ilvl w:val="0"/>
                <w:numId w:val="8"/>
              </w:numPr>
              <w:spacing w:after="0" w:line="240" w:lineRule="auto"/>
              <w:rPr>
                <w:rFonts w:ascii="Times New Roman" w:hAnsi="Times New Roman" w:cs="Times New Roman"/>
                <w:b/>
                <w:sz w:val="20"/>
                <w:szCs w:val="20"/>
              </w:rPr>
            </w:pPr>
            <w:r w:rsidRPr="0065375E">
              <w:rPr>
                <w:rFonts w:ascii="Times New Roman" w:hAnsi="Times New Roman" w:cs="Times New Roman"/>
                <w:b/>
                <w:noProof/>
                <w:sz w:val="20"/>
                <w:szCs w:val="20"/>
              </w:rPr>
              <w:t>PSP9</w:t>
            </w:r>
            <w:r w:rsidRPr="0065375E">
              <w:rPr>
                <w:rFonts w:ascii="Times New Roman" w:hAnsi="Times New Roman" w:cs="Times New Roman"/>
                <w:noProof/>
                <w:sz w:val="20"/>
                <w:szCs w:val="20"/>
              </w:rPr>
              <w:t xml:space="preserve">: Principles of ethics; </w:t>
            </w:r>
          </w:p>
          <w:p w14:paraId="08BB8600" w14:textId="77777777" w:rsidR="00CA5002" w:rsidRPr="0065375E" w:rsidRDefault="00CA5002" w:rsidP="007629D8">
            <w:pPr>
              <w:pStyle w:val="Odstavekseznama"/>
              <w:numPr>
                <w:ilvl w:val="0"/>
                <w:numId w:val="8"/>
              </w:numPr>
              <w:spacing w:after="0" w:line="240" w:lineRule="auto"/>
              <w:rPr>
                <w:rFonts w:ascii="Times New Roman" w:hAnsi="Times New Roman" w:cs="Times New Roman"/>
                <w:b/>
                <w:sz w:val="20"/>
                <w:szCs w:val="20"/>
              </w:rPr>
            </w:pPr>
            <w:r w:rsidRPr="0065375E">
              <w:rPr>
                <w:rFonts w:ascii="Times New Roman" w:hAnsi="Times New Roman" w:cs="Times New Roman"/>
                <w:b/>
                <w:noProof/>
                <w:sz w:val="20"/>
                <w:szCs w:val="20"/>
              </w:rPr>
              <w:lastRenderedPageBreak/>
              <w:t>PSP15</w:t>
            </w:r>
            <w:r w:rsidRPr="0065375E">
              <w:rPr>
                <w:rFonts w:ascii="Times New Roman" w:hAnsi="Times New Roman" w:cs="Times New Roman"/>
                <w:noProof/>
                <w:sz w:val="20"/>
                <w:szCs w:val="20"/>
              </w:rPr>
              <w:t xml:space="preserve">: Social and environmental responsibility in the fields of the course; </w:t>
            </w:r>
            <w:r w:rsidRPr="0065375E">
              <w:rPr>
                <w:rFonts w:ascii="Times New Roman" w:hAnsi="Times New Roman" w:cs="Times New Roman"/>
                <w:b/>
                <w:noProof/>
                <w:sz w:val="20"/>
                <w:szCs w:val="20"/>
              </w:rPr>
              <w:t>PSP18</w:t>
            </w:r>
            <w:r w:rsidRPr="0065375E">
              <w:rPr>
                <w:rFonts w:ascii="Times New Roman" w:hAnsi="Times New Roman" w:cs="Times New Roman"/>
                <w:noProof/>
                <w:sz w:val="20"/>
                <w:szCs w:val="20"/>
              </w:rPr>
              <w:t>: General overview of the course content area.</w:t>
            </w:r>
          </w:p>
          <w:p w14:paraId="1D1055A4" w14:textId="77777777" w:rsidR="00CA5002" w:rsidRPr="0065375E" w:rsidRDefault="00CA5002" w:rsidP="00EC7A1D">
            <w:pPr>
              <w:spacing w:after="0" w:line="240" w:lineRule="auto"/>
              <w:rPr>
                <w:rFonts w:ascii="Times New Roman" w:hAnsi="Times New Roman" w:cs="Times New Roman"/>
                <w:sz w:val="20"/>
                <w:szCs w:val="20"/>
              </w:rPr>
            </w:pPr>
          </w:p>
        </w:tc>
      </w:tr>
    </w:tbl>
    <w:p w14:paraId="4C38CCF0" w14:textId="77777777" w:rsidR="00CA5002" w:rsidRPr="0065375E" w:rsidRDefault="00CA5002" w:rsidP="00EC7A1D">
      <w:pPr>
        <w:spacing w:after="0" w:line="240" w:lineRule="auto"/>
        <w:ind w:left="708"/>
        <w:rPr>
          <w:rFonts w:ascii="Times New Roman" w:hAnsi="Times New Roman" w:cs="Times New Roman"/>
          <w:sz w:val="20"/>
          <w:szCs w:val="20"/>
        </w:rPr>
      </w:pPr>
    </w:p>
    <w:p w14:paraId="3A1AF2F2" w14:textId="77777777" w:rsidR="00CA5002" w:rsidRPr="0065375E"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b/>
          <w:sz w:val="20"/>
          <w:szCs w:val="20"/>
        </w:rPr>
        <w:t xml:space="preserve">Predvideni študijski rezultati / </w:t>
      </w:r>
      <w:proofErr w:type="spellStart"/>
      <w:r w:rsidRPr="0065375E">
        <w:rPr>
          <w:rFonts w:ascii="Times New Roman" w:hAnsi="Times New Roman" w:cs="Times New Roman"/>
          <w:b/>
          <w:sz w:val="20"/>
          <w:szCs w:val="20"/>
        </w:rPr>
        <w:t>Intended</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Learning</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Outcomes</w:t>
      </w:r>
      <w:proofErr w:type="spellEnd"/>
      <w:r w:rsidRPr="0065375E">
        <w:rPr>
          <w:rFonts w:ascii="Times New Roman" w:hAnsi="Times New Roman" w:cs="Times New Roman"/>
          <w:b/>
          <w:sz w:val="20"/>
          <w:szCs w:val="20"/>
        </w:rPr>
        <w:t>:</w:t>
      </w:r>
    </w:p>
    <w:tbl>
      <w:tblPr>
        <w:tblStyle w:val="Tabelamrea"/>
        <w:tblW w:w="0" w:type="auto"/>
        <w:tblLook w:val="04A0" w:firstRow="1" w:lastRow="0" w:firstColumn="1" w:lastColumn="0" w:noHBand="0" w:noVBand="1"/>
      </w:tblPr>
      <w:tblGrid>
        <w:gridCol w:w="4531"/>
        <w:gridCol w:w="4531"/>
      </w:tblGrid>
      <w:tr w:rsidR="00CA5002" w:rsidRPr="0065375E" w14:paraId="5358AE00" w14:textId="77777777" w:rsidTr="0088157C">
        <w:tc>
          <w:tcPr>
            <w:tcW w:w="4531" w:type="dxa"/>
          </w:tcPr>
          <w:p w14:paraId="36E70D00" w14:textId="77777777" w:rsidR="00CA5002" w:rsidRPr="0065375E" w:rsidRDefault="00CA5002" w:rsidP="007629D8">
            <w:pPr>
              <w:spacing w:after="0" w:line="240" w:lineRule="auto"/>
              <w:jc w:val="both"/>
              <w:rPr>
                <w:rFonts w:ascii="Times New Roman" w:hAnsi="Times New Roman" w:cs="Times New Roman"/>
                <w:sz w:val="20"/>
                <w:szCs w:val="20"/>
              </w:rPr>
            </w:pPr>
            <w:r w:rsidRPr="0065375E">
              <w:rPr>
                <w:rFonts w:ascii="Times New Roman" w:hAnsi="Times New Roman" w:cs="Times New Roman"/>
                <w:sz w:val="20"/>
                <w:szCs w:val="20"/>
              </w:rPr>
              <w:t>Študent bo:</w:t>
            </w:r>
          </w:p>
          <w:p w14:paraId="58EA7FBB" w14:textId="77777777" w:rsidR="00CA5002" w:rsidRPr="0065375E" w:rsidRDefault="00CA5002" w:rsidP="007629D8">
            <w:pPr>
              <w:spacing w:after="0" w:line="240" w:lineRule="auto"/>
              <w:jc w:val="both"/>
              <w:rPr>
                <w:rFonts w:ascii="Times New Roman" w:hAnsi="Times New Roman" w:cs="Times New Roman"/>
                <w:noProof/>
                <w:sz w:val="20"/>
                <w:szCs w:val="20"/>
              </w:rPr>
            </w:pPr>
          </w:p>
          <w:p w14:paraId="0F645472" w14:textId="389CA691" w:rsidR="000555C3" w:rsidRDefault="00CA5002" w:rsidP="007629D8">
            <w:pPr>
              <w:pStyle w:val="Odstavekseznama"/>
              <w:numPr>
                <w:ilvl w:val="0"/>
                <w:numId w:val="9"/>
              </w:numPr>
              <w:spacing w:after="0" w:line="240" w:lineRule="auto"/>
              <w:jc w:val="both"/>
              <w:rPr>
                <w:rFonts w:ascii="Times New Roman" w:hAnsi="Times New Roman" w:cs="Times New Roman"/>
                <w:noProof/>
                <w:sz w:val="20"/>
                <w:szCs w:val="20"/>
              </w:rPr>
            </w:pPr>
            <w:r w:rsidRPr="0065375E">
              <w:rPr>
                <w:rFonts w:ascii="Times New Roman" w:hAnsi="Times New Roman" w:cs="Times New Roman"/>
                <w:noProof/>
                <w:sz w:val="20"/>
                <w:szCs w:val="20"/>
              </w:rPr>
              <w:t>Pozna koncept</w:t>
            </w:r>
            <w:r w:rsidR="000555C3">
              <w:rPr>
                <w:rFonts w:ascii="Times New Roman" w:hAnsi="Times New Roman" w:cs="Times New Roman"/>
                <w:noProof/>
                <w:sz w:val="20"/>
                <w:szCs w:val="20"/>
              </w:rPr>
              <w:t xml:space="preserve"> profesionalnega </w:t>
            </w:r>
            <w:r w:rsidR="00C50F54">
              <w:rPr>
                <w:rFonts w:ascii="Times New Roman" w:hAnsi="Times New Roman" w:cs="Times New Roman"/>
                <w:noProof/>
                <w:sz w:val="20"/>
                <w:szCs w:val="20"/>
              </w:rPr>
              <w:t xml:space="preserve">razvoja in </w:t>
            </w:r>
            <w:r w:rsidR="000555C3">
              <w:rPr>
                <w:rFonts w:ascii="Times New Roman" w:hAnsi="Times New Roman" w:cs="Times New Roman"/>
                <w:noProof/>
                <w:sz w:val="20"/>
                <w:szCs w:val="20"/>
              </w:rPr>
              <w:t xml:space="preserve">kapitala </w:t>
            </w:r>
            <w:r w:rsidR="00C50F54">
              <w:rPr>
                <w:rFonts w:ascii="Times New Roman" w:hAnsi="Times New Roman" w:cs="Times New Roman"/>
                <w:noProof/>
                <w:sz w:val="20"/>
                <w:szCs w:val="20"/>
              </w:rPr>
              <w:t>ter</w:t>
            </w:r>
            <w:r w:rsidR="000555C3">
              <w:rPr>
                <w:rFonts w:ascii="Times New Roman" w:hAnsi="Times New Roman" w:cs="Times New Roman"/>
                <w:noProof/>
                <w:sz w:val="20"/>
                <w:szCs w:val="20"/>
              </w:rPr>
              <w:t xml:space="preserve"> razume pomen profesionalne skupnosti za </w:t>
            </w:r>
            <w:r w:rsidR="00FE451E">
              <w:rPr>
                <w:rFonts w:ascii="Times New Roman" w:hAnsi="Times New Roman" w:cs="Times New Roman"/>
                <w:noProof/>
                <w:sz w:val="20"/>
                <w:szCs w:val="20"/>
              </w:rPr>
              <w:t>krepitev</w:t>
            </w:r>
            <w:r w:rsidR="000555C3">
              <w:rPr>
                <w:rFonts w:ascii="Times New Roman" w:hAnsi="Times New Roman" w:cs="Times New Roman"/>
                <w:noProof/>
                <w:sz w:val="20"/>
                <w:szCs w:val="20"/>
              </w:rPr>
              <w:t xml:space="preserve"> profesionalnega </w:t>
            </w:r>
            <w:r w:rsidR="00C50F54">
              <w:rPr>
                <w:rFonts w:ascii="Times New Roman" w:hAnsi="Times New Roman" w:cs="Times New Roman"/>
                <w:noProof/>
                <w:sz w:val="20"/>
                <w:szCs w:val="20"/>
              </w:rPr>
              <w:t>kapitala</w:t>
            </w:r>
            <w:r w:rsidR="00FE451E">
              <w:rPr>
                <w:rFonts w:ascii="Times New Roman" w:hAnsi="Times New Roman" w:cs="Times New Roman"/>
                <w:noProof/>
                <w:sz w:val="20"/>
                <w:szCs w:val="20"/>
              </w:rPr>
              <w:t>.</w:t>
            </w:r>
          </w:p>
          <w:p w14:paraId="65FF462B" w14:textId="11965762" w:rsidR="000555C3" w:rsidRDefault="000555C3" w:rsidP="007629D8">
            <w:pPr>
              <w:pStyle w:val="Odstavekseznama"/>
              <w:numPr>
                <w:ilvl w:val="0"/>
                <w:numId w:val="9"/>
              </w:numPr>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Razume vlogo kariernega razvoja v kontekstu vseživljenjskega učenja in vpliv profesionalnega kapitala na karierni razvoj</w:t>
            </w:r>
            <w:r w:rsidR="00FE451E">
              <w:rPr>
                <w:rFonts w:ascii="Times New Roman" w:hAnsi="Times New Roman" w:cs="Times New Roman"/>
                <w:noProof/>
                <w:sz w:val="20"/>
                <w:szCs w:val="20"/>
              </w:rPr>
              <w:t>.</w:t>
            </w:r>
          </w:p>
          <w:p w14:paraId="373314C2" w14:textId="597902CA" w:rsidR="00CA5002" w:rsidRPr="0065375E" w:rsidRDefault="00FE451E" w:rsidP="007629D8">
            <w:pPr>
              <w:pStyle w:val="Odstavekseznama"/>
              <w:numPr>
                <w:ilvl w:val="0"/>
                <w:numId w:val="9"/>
              </w:numPr>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 xml:space="preserve">Razume koncept kompetenc </w:t>
            </w:r>
            <w:r w:rsidR="00C50F54">
              <w:rPr>
                <w:rFonts w:ascii="Times New Roman" w:hAnsi="Times New Roman" w:cs="Times New Roman"/>
                <w:noProof/>
                <w:sz w:val="20"/>
                <w:szCs w:val="20"/>
              </w:rPr>
              <w:t>ter</w:t>
            </w:r>
            <w:r>
              <w:rPr>
                <w:rFonts w:ascii="Times New Roman" w:hAnsi="Times New Roman" w:cs="Times New Roman"/>
                <w:noProof/>
                <w:sz w:val="20"/>
                <w:szCs w:val="20"/>
              </w:rPr>
              <w:t xml:space="preserve"> odnos med kompetencami in profesionalnim kapitalom.</w:t>
            </w:r>
          </w:p>
          <w:p w14:paraId="596691E8" w14:textId="77777777" w:rsidR="00FE451E" w:rsidRDefault="00FE451E" w:rsidP="00FE451E">
            <w:pPr>
              <w:pStyle w:val="Odstavekseznama"/>
              <w:numPr>
                <w:ilvl w:val="0"/>
                <w:numId w:val="9"/>
              </w:numPr>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Pozna</w:t>
            </w:r>
            <w:r w:rsidR="00CA5002" w:rsidRPr="0065375E">
              <w:rPr>
                <w:rFonts w:ascii="Times New Roman" w:hAnsi="Times New Roman" w:cs="Times New Roman"/>
                <w:noProof/>
                <w:sz w:val="20"/>
                <w:szCs w:val="20"/>
              </w:rPr>
              <w:t xml:space="preserve"> vlogo kompetenčnega pristopa pri oblikovanju klasifikacijskih sistemov</w:t>
            </w:r>
            <w:r>
              <w:rPr>
                <w:rFonts w:ascii="Times New Roman" w:hAnsi="Times New Roman" w:cs="Times New Roman"/>
                <w:noProof/>
                <w:sz w:val="20"/>
                <w:szCs w:val="20"/>
              </w:rPr>
              <w:t>.</w:t>
            </w:r>
          </w:p>
          <w:p w14:paraId="39A124E8" w14:textId="697FCCA1" w:rsidR="00634838" w:rsidRPr="00FE451E" w:rsidRDefault="00634838" w:rsidP="00FE451E">
            <w:pPr>
              <w:pStyle w:val="Odstavekseznama"/>
              <w:numPr>
                <w:ilvl w:val="0"/>
                <w:numId w:val="9"/>
              </w:numPr>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Razume vlogo profesionalnega kapitala v digitalni dobi.</w:t>
            </w:r>
          </w:p>
        </w:tc>
        <w:tc>
          <w:tcPr>
            <w:tcW w:w="4531" w:type="dxa"/>
          </w:tcPr>
          <w:p w14:paraId="7611A7ED" w14:textId="77777777" w:rsidR="00CA5002" w:rsidRPr="0065375E" w:rsidRDefault="00CA5002" w:rsidP="007629D8">
            <w:pPr>
              <w:spacing w:after="0" w:line="240" w:lineRule="auto"/>
              <w:jc w:val="both"/>
              <w:rPr>
                <w:rFonts w:ascii="Times New Roman" w:hAnsi="Times New Roman" w:cs="Times New Roman"/>
                <w:sz w:val="20"/>
                <w:szCs w:val="20"/>
              </w:rPr>
            </w:pPr>
            <w:proofErr w:type="spellStart"/>
            <w:r w:rsidRPr="0065375E">
              <w:rPr>
                <w:rFonts w:ascii="Times New Roman" w:hAnsi="Times New Roman" w:cs="Times New Roman"/>
                <w:sz w:val="20"/>
                <w:szCs w:val="20"/>
              </w:rPr>
              <w:t>Student</w:t>
            </w:r>
            <w:proofErr w:type="spellEnd"/>
            <w:r w:rsidRPr="0065375E">
              <w:rPr>
                <w:rFonts w:ascii="Times New Roman" w:hAnsi="Times New Roman" w:cs="Times New Roman"/>
                <w:sz w:val="20"/>
                <w:szCs w:val="20"/>
              </w:rPr>
              <w:t xml:space="preserve"> </w:t>
            </w:r>
            <w:proofErr w:type="spellStart"/>
            <w:r w:rsidRPr="0065375E">
              <w:rPr>
                <w:rFonts w:ascii="Times New Roman" w:hAnsi="Times New Roman" w:cs="Times New Roman"/>
                <w:sz w:val="20"/>
                <w:szCs w:val="20"/>
              </w:rPr>
              <w:t>will</w:t>
            </w:r>
            <w:proofErr w:type="spellEnd"/>
            <w:r w:rsidRPr="0065375E">
              <w:rPr>
                <w:rFonts w:ascii="Times New Roman" w:hAnsi="Times New Roman" w:cs="Times New Roman"/>
                <w:sz w:val="20"/>
                <w:szCs w:val="20"/>
              </w:rPr>
              <w:t>:</w:t>
            </w:r>
          </w:p>
          <w:p w14:paraId="1E643286" w14:textId="77777777" w:rsidR="00CA5002" w:rsidRPr="0065375E" w:rsidRDefault="00CA5002" w:rsidP="007629D8">
            <w:pPr>
              <w:spacing w:after="0" w:line="240" w:lineRule="auto"/>
              <w:jc w:val="both"/>
              <w:rPr>
                <w:rFonts w:ascii="Times New Roman" w:hAnsi="Times New Roman" w:cs="Times New Roman"/>
                <w:sz w:val="20"/>
                <w:szCs w:val="20"/>
              </w:rPr>
            </w:pPr>
          </w:p>
          <w:p w14:paraId="2510EE1A" w14:textId="208BA549" w:rsidR="000555C3" w:rsidRDefault="00CA5002" w:rsidP="00CB6371">
            <w:pPr>
              <w:pStyle w:val="Odstavekseznama"/>
              <w:numPr>
                <w:ilvl w:val="1"/>
                <w:numId w:val="11"/>
              </w:numPr>
              <w:spacing w:after="0" w:line="240" w:lineRule="auto"/>
              <w:ind w:left="360"/>
              <w:jc w:val="both"/>
              <w:rPr>
                <w:rFonts w:ascii="Times New Roman" w:hAnsi="Times New Roman" w:cs="Times New Roman"/>
                <w:noProof/>
                <w:sz w:val="20"/>
                <w:szCs w:val="20"/>
              </w:rPr>
            </w:pPr>
            <w:r w:rsidRPr="0065375E">
              <w:rPr>
                <w:rFonts w:ascii="Times New Roman" w:hAnsi="Times New Roman" w:cs="Times New Roman"/>
                <w:noProof/>
                <w:sz w:val="20"/>
                <w:szCs w:val="20"/>
              </w:rPr>
              <w:t>Know</w:t>
            </w:r>
            <w:r w:rsidR="00E44F8E">
              <w:rPr>
                <w:rFonts w:ascii="Times New Roman" w:hAnsi="Times New Roman" w:cs="Times New Roman"/>
                <w:noProof/>
                <w:sz w:val="20"/>
                <w:szCs w:val="20"/>
              </w:rPr>
              <w:t>s</w:t>
            </w:r>
            <w:r w:rsidR="007629D8" w:rsidRPr="0065375E">
              <w:rPr>
                <w:rFonts w:ascii="Times New Roman" w:hAnsi="Times New Roman" w:cs="Times New Roman"/>
                <w:noProof/>
                <w:sz w:val="20"/>
                <w:szCs w:val="20"/>
              </w:rPr>
              <w:t xml:space="preserve"> </w:t>
            </w:r>
            <w:r w:rsidR="00FE451E">
              <w:rPr>
                <w:rFonts w:ascii="Times New Roman" w:hAnsi="Times New Roman" w:cs="Times New Roman"/>
                <w:noProof/>
                <w:sz w:val="20"/>
                <w:szCs w:val="20"/>
              </w:rPr>
              <w:t xml:space="preserve">the </w:t>
            </w:r>
            <w:r w:rsidRPr="0065375E">
              <w:rPr>
                <w:rFonts w:ascii="Times New Roman" w:hAnsi="Times New Roman" w:cs="Times New Roman"/>
                <w:noProof/>
                <w:sz w:val="20"/>
                <w:szCs w:val="20"/>
              </w:rPr>
              <w:t xml:space="preserve">concept </w:t>
            </w:r>
            <w:r w:rsidR="000555C3">
              <w:rPr>
                <w:rFonts w:ascii="Times New Roman" w:hAnsi="Times New Roman" w:cs="Times New Roman"/>
                <w:noProof/>
                <w:sz w:val="20"/>
                <w:szCs w:val="20"/>
              </w:rPr>
              <w:t xml:space="preserve">of professional </w:t>
            </w:r>
            <w:r w:rsidR="003C2ED0">
              <w:rPr>
                <w:rFonts w:ascii="Times New Roman" w:hAnsi="Times New Roman" w:cs="Times New Roman"/>
                <w:noProof/>
                <w:sz w:val="20"/>
                <w:szCs w:val="20"/>
              </w:rPr>
              <w:t xml:space="preserve">development and professional </w:t>
            </w:r>
            <w:r w:rsidR="000555C3">
              <w:rPr>
                <w:rFonts w:ascii="Times New Roman" w:hAnsi="Times New Roman" w:cs="Times New Roman"/>
                <w:noProof/>
                <w:sz w:val="20"/>
                <w:szCs w:val="20"/>
              </w:rPr>
              <w:t xml:space="preserve">capital and understand the meaning of professional community </w:t>
            </w:r>
            <w:r w:rsidR="00FE451E">
              <w:rPr>
                <w:rFonts w:ascii="Times New Roman" w:hAnsi="Times New Roman" w:cs="Times New Roman"/>
                <w:noProof/>
                <w:sz w:val="20"/>
                <w:szCs w:val="20"/>
              </w:rPr>
              <w:t>to enpower</w:t>
            </w:r>
            <w:r w:rsidR="000555C3">
              <w:rPr>
                <w:rFonts w:ascii="Times New Roman" w:hAnsi="Times New Roman" w:cs="Times New Roman"/>
                <w:noProof/>
                <w:sz w:val="20"/>
                <w:szCs w:val="20"/>
              </w:rPr>
              <w:t xml:space="preserve"> of professional capital</w:t>
            </w:r>
            <w:r w:rsidR="00FE451E">
              <w:rPr>
                <w:rFonts w:ascii="Times New Roman" w:hAnsi="Times New Roman" w:cs="Times New Roman"/>
                <w:noProof/>
                <w:sz w:val="20"/>
                <w:szCs w:val="20"/>
              </w:rPr>
              <w:t>.</w:t>
            </w:r>
            <w:r w:rsidR="000555C3">
              <w:rPr>
                <w:rFonts w:ascii="Times New Roman" w:hAnsi="Times New Roman" w:cs="Times New Roman"/>
                <w:noProof/>
                <w:sz w:val="20"/>
                <w:szCs w:val="20"/>
              </w:rPr>
              <w:t xml:space="preserve"> </w:t>
            </w:r>
          </w:p>
          <w:p w14:paraId="04F3093D" w14:textId="33287904" w:rsidR="007629D8" w:rsidRPr="0065375E" w:rsidRDefault="000555C3" w:rsidP="00CB6371">
            <w:pPr>
              <w:pStyle w:val="Odstavekseznama"/>
              <w:numPr>
                <w:ilvl w:val="1"/>
                <w:numId w:val="11"/>
              </w:numPr>
              <w:spacing w:after="0" w:line="240" w:lineRule="auto"/>
              <w:ind w:left="360"/>
              <w:jc w:val="both"/>
              <w:rPr>
                <w:rFonts w:ascii="Times New Roman" w:hAnsi="Times New Roman" w:cs="Times New Roman"/>
                <w:noProof/>
                <w:sz w:val="20"/>
                <w:szCs w:val="20"/>
              </w:rPr>
            </w:pPr>
            <w:r>
              <w:rPr>
                <w:rFonts w:ascii="Times New Roman" w:hAnsi="Times New Roman" w:cs="Times New Roman"/>
                <w:noProof/>
                <w:sz w:val="20"/>
                <w:szCs w:val="20"/>
              </w:rPr>
              <w:t xml:space="preserve">Understand role of career development in the context of the lifelong learning </w:t>
            </w:r>
            <w:r w:rsidR="00CA5002" w:rsidRPr="0065375E">
              <w:rPr>
                <w:rFonts w:ascii="Times New Roman" w:hAnsi="Times New Roman" w:cs="Times New Roman"/>
                <w:noProof/>
                <w:sz w:val="20"/>
                <w:szCs w:val="20"/>
              </w:rPr>
              <w:t xml:space="preserve"> </w:t>
            </w:r>
            <w:r w:rsidR="00FE451E">
              <w:rPr>
                <w:rFonts w:ascii="Times New Roman" w:hAnsi="Times New Roman" w:cs="Times New Roman"/>
                <w:noProof/>
                <w:sz w:val="20"/>
                <w:szCs w:val="20"/>
              </w:rPr>
              <w:t>and impact of professional capital on career development.</w:t>
            </w:r>
          </w:p>
          <w:p w14:paraId="729D30DC" w14:textId="2C356877" w:rsidR="00FE451E" w:rsidRDefault="00FE451E" w:rsidP="00CB6371">
            <w:pPr>
              <w:pStyle w:val="Odstavekseznama"/>
              <w:numPr>
                <w:ilvl w:val="1"/>
                <w:numId w:val="11"/>
              </w:numPr>
              <w:spacing w:after="0" w:line="240" w:lineRule="auto"/>
              <w:ind w:left="360"/>
              <w:jc w:val="both"/>
              <w:rPr>
                <w:rFonts w:ascii="Times New Roman" w:hAnsi="Times New Roman" w:cs="Times New Roman"/>
                <w:noProof/>
                <w:sz w:val="20"/>
                <w:szCs w:val="20"/>
              </w:rPr>
            </w:pPr>
            <w:r>
              <w:rPr>
                <w:rFonts w:ascii="Times New Roman" w:hAnsi="Times New Roman" w:cs="Times New Roman"/>
                <w:noProof/>
                <w:sz w:val="20"/>
                <w:szCs w:val="20"/>
              </w:rPr>
              <w:t>Understand</w:t>
            </w:r>
            <w:r w:rsidR="00CA5002" w:rsidRPr="0065375E">
              <w:rPr>
                <w:rFonts w:ascii="Times New Roman" w:hAnsi="Times New Roman" w:cs="Times New Roman"/>
                <w:noProof/>
                <w:sz w:val="20"/>
                <w:szCs w:val="20"/>
              </w:rPr>
              <w:t xml:space="preserve"> the </w:t>
            </w:r>
            <w:r>
              <w:rPr>
                <w:rFonts w:ascii="Times New Roman" w:hAnsi="Times New Roman" w:cs="Times New Roman"/>
                <w:noProof/>
                <w:sz w:val="20"/>
                <w:szCs w:val="20"/>
              </w:rPr>
              <w:t>concept</w:t>
            </w:r>
            <w:r w:rsidR="00CA5002" w:rsidRPr="0065375E">
              <w:rPr>
                <w:rFonts w:ascii="Times New Roman" w:hAnsi="Times New Roman" w:cs="Times New Roman"/>
                <w:noProof/>
                <w:sz w:val="20"/>
                <w:szCs w:val="20"/>
              </w:rPr>
              <w:t xml:space="preserve"> of the competence</w:t>
            </w:r>
            <w:r>
              <w:rPr>
                <w:rFonts w:ascii="Times New Roman" w:hAnsi="Times New Roman" w:cs="Times New Roman"/>
                <w:noProof/>
                <w:sz w:val="20"/>
                <w:szCs w:val="20"/>
              </w:rPr>
              <w:t xml:space="preserve"> and understand relationship between competencies and professional capital.</w:t>
            </w:r>
          </w:p>
          <w:p w14:paraId="35EB9C9B" w14:textId="79998755" w:rsidR="00CA5002" w:rsidRDefault="00FE451E" w:rsidP="00CB6371">
            <w:pPr>
              <w:pStyle w:val="Odstavekseznama"/>
              <w:numPr>
                <w:ilvl w:val="1"/>
                <w:numId w:val="11"/>
              </w:numPr>
              <w:spacing w:after="0" w:line="240" w:lineRule="auto"/>
              <w:ind w:left="360"/>
              <w:jc w:val="both"/>
              <w:rPr>
                <w:rFonts w:ascii="Times New Roman" w:hAnsi="Times New Roman" w:cs="Times New Roman"/>
                <w:noProof/>
                <w:sz w:val="20"/>
                <w:szCs w:val="20"/>
              </w:rPr>
            </w:pPr>
            <w:r>
              <w:rPr>
                <w:rFonts w:ascii="Times New Roman" w:hAnsi="Times New Roman" w:cs="Times New Roman"/>
                <w:noProof/>
                <w:sz w:val="20"/>
                <w:szCs w:val="20"/>
              </w:rPr>
              <w:t>Kno</w:t>
            </w:r>
            <w:r w:rsidR="00E44F8E">
              <w:rPr>
                <w:rFonts w:ascii="Times New Roman" w:hAnsi="Times New Roman" w:cs="Times New Roman"/>
                <w:noProof/>
                <w:sz w:val="20"/>
                <w:szCs w:val="20"/>
              </w:rPr>
              <w:t>ws the role of competence approach in the design  of</w:t>
            </w:r>
            <w:r w:rsidR="00CA5002" w:rsidRPr="0065375E">
              <w:rPr>
                <w:rFonts w:ascii="Times New Roman" w:hAnsi="Times New Roman" w:cs="Times New Roman"/>
                <w:noProof/>
                <w:sz w:val="20"/>
                <w:szCs w:val="20"/>
              </w:rPr>
              <w:t xml:space="preserve"> </w:t>
            </w:r>
            <w:r w:rsidR="00E44F8E">
              <w:rPr>
                <w:rFonts w:ascii="Times New Roman" w:hAnsi="Times New Roman" w:cs="Times New Roman"/>
                <w:noProof/>
                <w:sz w:val="20"/>
                <w:szCs w:val="20"/>
              </w:rPr>
              <w:t>classification systems</w:t>
            </w:r>
            <w:r w:rsidR="00CA5002" w:rsidRPr="0065375E">
              <w:rPr>
                <w:rFonts w:ascii="Times New Roman" w:hAnsi="Times New Roman" w:cs="Times New Roman"/>
                <w:noProof/>
                <w:sz w:val="20"/>
                <w:szCs w:val="20"/>
              </w:rPr>
              <w:t>.</w:t>
            </w:r>
          </w:p>
          <w:p w14:paraId="5C0F72B7" w14:textId="2F15E135" w:rsidR="00634838" w:rsidRPr="0065375E" w:rsidRDefault="00634838" w:rsidP="00CB6371">
            <w:pPr>
              <w:pStyle w:val="Odstavekseznama"/>
              <w:numPr>
                <w:ilvl w:val="1"/>
                <w:numId w:val="11"/>
              </w:numPr>
              <w:spacing w:after="0" w:line="240" w:lineRule="auto"/>
              <w:ind w:left="360"/>
              <w:jc w:val="both"/>
              <w:rPr>
                <w:rFonts w:ascii="Times New Roman" w:hAnsi="Times New Roman" w:cs="Times New Roman"/>
                <w:noProof/>
                <w:sz w:val="20"/>
                <w:szCs w:val="20"/>
              </w:rPr>
            </w:pPr>
            <w:r>
              <w:rPr>
                <w:rFonts w:ascii="Times New Roman" w:hAnsi="Times New Roman" w:cs="Times New Roman"/>
                <w:noProof/>
                <w:sz w:val="20"/>
                <w:szCs w:val="20"/>
              </w:rPr>
              <w:t>Understand role of the Professional Capital in the Digital Age.</w:t>
            </w:r>
          </w:p>
          <w:p w14:paraId="249A6D1D" w14:textId="314AFC27" w:rsidR="00CA5002" w:rsidRPr="00FE451E" w:rsidRDefault="00CA5002" w:rsidP="00FE451E">
            <w:pPr>
              <w:spacing w:after="0" w:line="240" w:lineRule="auto"/>
              <w:jc w:val="both"/>
              <w:rPr>
                <w:rFonts w:ascii="Times New Roman" w:hAnsi="Times New Roman" w:cs="Times New Roman"/>
                <w:b/>
                <w:sz w:val="20"/>
                <w:szCs w:val="20"/>
              </w:rPr>
            </w:pPr>
          </w:p>
        </w:tc>
      </w:tr>
    </w:tbl>
    <w:p w14:paraId="0C18263F" w14:textId="77777777" w:rsidR="00CA5002" w:rsidRPr="0065375E" w:rsidRDefault="00CA5002" w:rsidP="007629D8">
      <w:pPr>
        <w:spacing w:after="0" w:line="240" w:lineRule="auto"/>
        <w:ind w:left="708"/>
        <w:jc w:val="both"/>
        <w:rPr>
          <w:rFonts w:ascii="Times New Roman" w:hAnsi="Times New Roman" w:cs="Times New Roman"/>
          <w:sz w:val="20"/>
          <w:szCs w:val="20"/>
        </w:rPr>
      </w:pPr>
    </w:p>
    <w:p w14:paraId="157FF61D" w14:textId="77777777" w:rsidR="00CA5002" w:rsidRPr="0065375E"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b/>
          <w:sz w:val="20"/>
          <w:szCs w:val="20"/>
        </w:rPr>
        <w:t xml:space="preserve">Oblike in metode poučevanja in učenja / </w:t>
      </w:r>
      <w:proofErr w:type="spellStart"/>
      <w:r w:rsidRPr="0065375E">
        <w:rPr>
          <w:rFonts w:ascii="Times New Roman" w:hAnsi="Times New Roman" w:cs="Times New Roman"/>
          <w:b/>
          <w:sz w:val="20"/>
          <w:szCs w:val="20"/>
        </w:rPr>
        <w:t>Types</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and</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Methods</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of</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Teaching</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and</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Learning</w:t>
      </w:r>
      <w:proofErr w:type="spellEnd"/>
    </w:p>
    <w:tbl>
      <w:tblPr>
        <w:tblStyle w:val="Tabelamrea"/>
        <w:tblW w:w="0" w:type="auto"/>
        <w:tblLook w:val="04A0" w:firstRow="1" w:lastRow="0" w:firstColumn="1" w:lastColumn="0" w:noHBand="0" w:noVBand="1"/>
      </w:tblPr>
      <w:tblGrid>
        <w:gridCol w:w="2122"/>
        <w:gridCol w:w="6940"/>
      </w:tblGrid>
      <w:tr w:rsidR="00CA5002" w:rsidRPr="0065375E" w14:paraId="4A9EAAEC" w14:textId="77777777" w:rsidTr="0088157C">
        <w:tc>
          <w:tcPr>
            <w:tcW w:w="2122" w:type="dxa"/>
            <w:tcBorders>
              <w:bottom w:val="nil"/>
            </w:tcBorders>
          </w:tcPr>
          <w:p w14:paraId="691164FD" w14:textId="77777777" w:rsidR="00CA5002" w:rsidRPr="0065375E" w:rsidRDefault="00CA5002" w:rsidP="00EC7A1D">
            <w:pPr>
              <w:spacing w:after="0" w:line="240" w:lineRule="auto"/>
              <w:rPr>
                <w:rFonts w:ascii="Times New Roman" w:hAnsi="Times New Roman" w:cs="Times New Roman"/>
                <w:b/>
                <w:i/>
                <w:sz w:val="20"/>
                <w:szCs w:val="20"/>
              </w:rPr>
            </w:pPr>
            <w:r w:rsidRPr="0065375E">
              <w:rPr>
                <w:rFonts w:ascii="Times New Roman" w:hAnsi="Times New Roman" w:cs="Times New Roman"/>
                <w:b/>
                <w:i/>
                <w:sz w:val="20"/>
                <w:szCs w:val="20"/>
              </w:rPr>
              <w:t>Oblike dela</w:t>
            </w:r>
          </w:p>
          <w:p w14:paraId="5B5C2F6D" w14:textId="77777777" w:rsidR="00CA5002" w:rsidRPr="0065375E" w:rsidRDefault="00CA5002" w:rsidP="00EC7A1D">
            <w:pPr>
              <w:spacing w:after="0" w:line="240" w:lineRule="auto"/>
              <w:rPr>
                <w:rFonts w:ascii="Times New Roman" w:hAnsi="Times New Roman" w:cs="Times New Roman"/>
                <w:b/>
                <w:i/>
                <w:sz w:val="20"/>
                <w:szCs w:val="20"/>
              </w:rPr>
            </w:pPr>
          </w:p>
          <w:p w14:paraId="7A94498D" w14:textId="77777777" w:rsidR="00CA5002" w:rsidRPr="0065375E" w:rsidRDefault="00CA5002" w:rsidP="00EC7A1D">
            <w:pPr>
              <w:spacing w:after="0" w:line="240" w:lineRule="auto"/>
              <w:rPr>
                <w:rFonts w:ascii="Times New Roman" w:hAnsi="Times New Roman" w:cs="Times New Roman"/>
                <w:b/>
                <w:sz w:val="20"/>
                <w:szCs w:val="20"/>
              </w:rPr>
            </w:pPr>
          </w:p>
        </w:tc>
        <w:tc>
          <w:tcPr>
            <w:tcW w:w="6940" w:type="dxa"/>
            <w:tcBorders>
              <w:bottom w:val="nil"/>
            </w:tcBorders>
          </w:tcPr>
          <w:p w14:paraId="25D6A813" w14:textId="77777777" w:rsidR="00CA5002" w:rsidRPr="0065375E" w:rsidRDefault="00CA5002" w:rsidP="00EC7A1D">
            <w:pPr>
              <w:spacing w:after="0" w:line="240" w:lineRule="auto"/>
              <w:rPr>
                <w:rFonts w:ascii="Times New Roman" w:hAnsi="Times New Roman" w:cs="Times New Roman"/>
                <w:sz w:val="20"/>
                <w:szCs w:val="20"/>
              </w:rPr>
            </w:pPr>
            <w:r w:rsidRPr="0065375E">
              <w:rPr>
                <w:rFonts w:ascii="Times New Roman" w:hAnsi="Times New Roman" w:cs="Times New Roman"/>
                <w:noProof/>
                <w:sz w:val="20"/>
                <w:szCs w:val="20"/>
              </w:rPr>
              <w:t xml:space="preserve">Frontalna oblika poučevanja; Delo v manjših skupinah; Samostojno delo študenta; </w:t>
            </w:r>
          </w:p>
          <w:p w14:paraId="36FAB280" w14:textId="77777777" w:rsidR="00CA5002" w:rsidRPr="0065375E" w:rsidRDefault="00CA5002" w:rsidP="00EC7A1D">
            <w:pPr>
              <w:spacing w:after="0" w:line="240" w:lineRule="auto"/>
              <w:rPr>
                <w:rFonts w:ascii="Times New Roman" w:hAnsi="Times New Roman" w:cs="Times New Roman"/>
                <w:sz w:val="20"/>
                <w:szCs w:val="20"/>
              </w:rPr>
            </w:pPr>
          </w:p>
        </w:tc>
      </w:tr>
      <w:tr w:rsidR="00CA5002" w:rsidRPr="0065375E" w14:paraId="73D19F31" w14:textId="77777777" w:rsidTr="0088157C">
        <w:tc>
          <w:tcPr>
            <w:tcW w:w="2122" w:type="dxa"/>
            <w:tcBorders>
              <w:top w:val="nil"/>
              <w:bottom w:val="single" w:sz="4" w:space="0" w:color="auto"/>
            </w:tcBorders>
          </w:tcPr>
          <w:p w14:paraId="440FF215" w14:textId="77777777" w:rsidR="00CA5002" w:rsidRPr="0065375E" w:rsidRDefault="00CA5002" w:rsidP="00EC7A1D">
            <w:pPr>
              <w:spacing w:after="0" w:line="240" w:lineRule="auto"/>
              <w:rPr>
                <w:rFonts w:ascii="Times New Roman" w:hAnsi="Times New Roman" w:cs="Times New Roman"/>
                <w:b/>
                <w:i/>
                <w:sz w:val="20"/>
                <w:szCs w:val="20"/>
              </w:rPr>
            </w:pPr>
            <w:proofErr w:type="spellStart"/>
            <w:r w:rsidRPr="0065375E">
              <w:rPr>
                <w:rFonts w:ascii="Times New Roman" w:hAnsi="Times New Roman" w:cs="Times New Roman"/>
                <w:b/>
                <w:i/>
                <w:sz w:val="20"/>
                <w:szCs w:val="20"/>
              </w:rPr>
              <w:t>Types</w:t>
            </w:r>
            <w:proofErr w:type="spellEnd"/>
            <w:r w:rsidRPr="0065375E">
              <w:rPr>
                <w:rFonts w:ascii="Times New Roman" w:hAnsi="Times New Roman" w:cs="Times New Roman"/>
                <w:b/>
                <w:i/>
                <w:sz w:val="20"/>
                <w:szCs w:val="20"/>
              </w:rPr>
              <w:t xml:space="preserve"> </w:t>
            </w:r>
            <w:proofErr w:type="spellStart"/>
            <w:r w:rsidRPr="0065375E">
              <w:rPr>
                <w:rFonts w:ascii="Times New Roman" w:hAnsi="Times New Roman" w:cs="Times New Roman"/>
                <w:b/>
                <w:i/>
                <w:sz w:val="20"/>
                <w:szCs w:val="20"/>
              </w:rPr>
              <w:t>of</w:t>
            </w:r>
            <w:proofErr w:type="spellEnd"/>
            <w:r w:rsidRPr="0065375E">
              <w:rPr>
                <w:rFonts w:ascii="Times New Roman" w:hAnsi="Times New Roman" w:cs="Times New Roman"/>
                <w:b/>
                <w:i/>
                <w:sz w:val="20"/>
                <w:szCs w:val="20"/>
              </w:rPr>
              <w:t xml:space="preserve"> </w:t>
            </w:r>
            <w:proofErr w:type="spellStart"/>
            <w:r w:rsidRPr="0065375E">
              <w:rPr>
                <w:rFonts w:ascii="Times New Roman" w:hAnsi="Times New Roman" w:cs="Times New Roman"/>
                <w:b/>
                <w:i/>
                <w:sz w:val="20"/>
                <w:szCs w:val="20"/>
              </w:rPr>
              <w:t>Teaching</w:t>
            </w:r>
            <w:proofErr w:type="spellEnd"/>
            <w:r w:rsidRPr="0065375E">
              <w:rPr>
                <w:rFonts w:ascii="Times New Roman" w:hAnsi="Times New Roman" w:cs="Times New Roman"/>
                <w:b/>
                <w:i/>
                <w:sz w:val="20"/>
                <w:szCs w:val="20"/>
              </w:rPr>
              <w:t xml:space="preserve"> </w:t>
            </w:r>
            <w:proofErr w:type="spellStart"/>
            <w:r w:rsidRPr="0065375E">
              <w:rPr>
                <w:rFonts w:ascii="Times New Roman" w:hAnsi="Times New Roman" w:cs="Times New Roman"/>
                <w:b/>
                <w:i/>
                <w:sz w:val="20"/>
                <w:szCs w:val="20"/>
              </w:rPr>
              <w:t>and</w:t>
            </w:r>
            <w:proofErr w:type="spellEnd"/>
            <w:r w:rsidRPr="0065375E">
              <w:rPr>
                <w:rFonts w:ascii="Times New Roman" w:hAnsi="Times New Roman" w:cs="Times New Roman"/>
                <w:b/>
                <w:i/>
                <w:sz w:val="20"/>
                <w:szCs w:val="20"/>
              </w:rPr>
              <w:t xml:space="preserve"> </w:t>
            </w:r>
            <w:proofErr w:type="spellStart"/>
            <w:r w:rsidRPr="0065375E">
              <w:rPr>
                <w:rFonts w:ascii="Times New Roman" w:hAnsi="Times New Roman" w:cs="Times New Roman"/>
                <w:b/>
                <w:i/>
                <w:sz w:val="20"/>
                <w:szCs w:val="20"/>
              </w:rPr>
              <w:t>Learning</w:t>
            </w:r>
            <w:proofErr w:type="spellEnd"/>
          </w:p>
        </w:tc>
        <w:tc>
          <w:tcPr>
            <w:tcW w:w="6940" w:type="dxa"/>
            <w:tcBorders>
              <w:top w:val="nil"/>
              <w:bottom w:val="single" w:sz="4" w:space="0" w:color="auto"/>
            </w:tcBorders>
          </w:tcPr>
          <w:p w14:paraId="32C6DB02" w14:textId="77777777" w:rsidR="00CA5002" w:rsidRPr="0065375E" w:rsidRDefault="00CA5002" w:rsidP="00EC7A1D">
            <w:pPr>
              <w:spacing w:after="0" w:line="240" w:lineRule="auto"/>
              <w:rPr>
                <w:rFonts w:ascii="Times New Roman" w:hAnsi="Times New Roman" w:cs="Times New Roman"/>
                <w:sz w:val="20"/>
                <w:szCs w:val="20"/>
              </w:rPr>
            </w:pPr>
            <w:r w:rsidRPr="0065375E">
              <w:rPr>
                <w:rFonts w:ascii="Times New Roman" w:hAnsi="Times New Roman" w:cs="Times New Roman"/>
                <w:noProof/>
                <w:sz w:val="20"/>
                <w:szCs w:val="20"/>
              </w:rPr>
              <w:t xml:space="preserve">Frontal teaching; Work in smaller groups or pairs; Independent student work; </w:t>
            </w:r>
          </w:p>
          <w:p w14:paraId="11CCAB3B" w14:textId="77777777" w:rsidR="00CA5002" w:rsidRPr="0065375E" w:rsidRDefault="00CA5002" w:rsidP="00EC7A1D">
            <w:pPr>
              <w:spacing w:after="0" w:line="240" w:lineRule="auto"/>
              <w:rPr>
                <w:rFonts w:ascii="Times New Roman" w:hAnsi="Times New Roman" w:cs="Times New Roman"/>
                <w:sz w:val="20"/>
                <w:szCs w:val="20"/>
              </w:rPr>
            </w:pPr>
          </w:p>
        </w:tc>
      </w:tr>
      <w:tr w:rsidR="00CA5002" w:rsidRPr="0065375E" w14:paraId="0D707149" w14:textId="77777777" w:rsidTr="0088157C">
        <w:tc>
          <w:tcPr>
            <w:tcW w:w="2122" w:type="dxa"/>
            <w:tcBorders>
              <w:bottom w:val="nil"/>
            </w:tcBorders>
          </w:tcPr>
          <w:p w14:paraId="4BD513CF" w14:textId="77777777" w:rsidR="00CA5002" w:rsidRPr="0065375E" w:rsidRDefault="00CA5002" w:rsidP="00EC7A1D">
            <w:pPr>
              <w:spacing w:after="0" w:line="240" w:lineRule="auto"/>
              <w:rPr>
                <w:rFonts w:ascii="Times New Roman" w:hAnsi="Times New Roman" w:cs="Times New Roman"/>
                <w:b/>
                <w:i/>
                <w:sz w:val="20"/>
                <w:szCs w:val="20"/>
              </w:rPr>
            </w:pPr>
            <w:r w:rsidRPr="0065375E">
              <w:rPr>
                <w:rFonts w:ascii="Times New Roman" w:hAnsi="Times New Roman" w:cs="Times New Roman"/>
                <w:b/>
                <w:i/>
                <w:sz w:val="20"/>
                <w:szCs w:val="20"/>
              </w:rPr>
              <w:t>Metode dela</w:t>
            </w:r>
          </w:p>
          <w:p w14:paraId="4865D386" w14:textId="77777777" w:rsidR="00CA5002" w:rsidRPr="0065375E" w:rsidRDefault="00CA5002" w:rsidP="00EC7A1D">
            <w:pPr>
              <w:spacing w:after="0" w:line="240" w:lineRule="auto"/>
              <w:rPr>
                <w:rFonts w:ascii="Times New Roman" w:hAnsi="Times New Roman" w:cs="Times New Roman"/>
                <w:b/>
                <w:i/>
                <w:sz w:val="20"/>
                <w:szCs w:val="20"/>
              </w:rPr>
            </w:pPr>
          </w:p>
          <w:p w14:paraId="0570A808" w14:textId="77777777" w:rsidR="00CA5002" w:rsidRPr="0065375E" w:rsidRDefault="00CA5002" w:rsidP="00EC7A1D">
            <w:pPr>
              <w:spacing w:after="0" w:line="240" w:lineRule="auto"/>
              <w:rPr>
                <w:rFonts w:ascii="Times New Roman" w:hAnsi="Times New Roman" w:cs="Times New Roman"/>
                <w:b/>
                <w:i/>
                <w:sz w:val="20"/>
                <w:szCs w:val="20"/>
              </w:rPr>
            </w:pPr>
          </w:p>
        </w:tc>
        <w:tc>
          <w:tcPr>
            <w:tcW w:w="6940" w:type="dxa"/>
            <w:tcBorders>
              <w:bottom w:val="nil"/>
            </w:tcBorders>
          </w:tcPr>
          <w:p w14:paraId="4DEAE10B" w14:textId="77777777" w:rsidR="00CA5002" w:rsidRPr="0065375E"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noProof/>
                <w:sz w:val="20"/>
                <w:szCs w:val="20"/>
              </w:rPr>
              <w:t xml:space="preserve">Razlaga; Razgovor/diskusija/debata; Delo z besedilom; Proučevanje primera; Igra vlogJavni nastop; Gost iz prakse; </w:t>
            </w:r>
          </w:p>
          <w:p w14:paraId="46C84E4B" w14:textId="77777777" w:rsidR="00CA5002" w:rsidRPr="0065375E" w:rsidRDefault="00CA5002" w:rsidP="00EC7A1D">
            <w:pPr>
              <w:spacing w:after="0" w:line="240" w:lineRule="auto"/>
              <w:rPr>
                <w:rFonts w:ascii="Times New Roman" w:hAnsi="Times New Roman" w:cs="Times New Roman"/>
                <w:sz w:val="20"/>
                <w:szCs w:val="20"/>
              </w:rPr>
            </w:pPr>
          </w:p>
        </w:tc>
      </w:tr>
      <w:tr w:rsidR="00CA5002" w:rsidRPr="0065375E" w14:paraId="05F05454" w14:textId="77777777" w:rsidTr="0088157C">
        <w:tc>
          <w:tcPr>
            <w:tcW w:w="2122" w:type="dxa"/>
            <w:tcBorders>
              <w:top w:val="nil"/>
            </w:tcBorders>
          </w:tcPr>
          <w:p w14:paraId="2DB6AF6C" w14:textId="77777777" w:rsidR="00CA5002" w:rsidRPr="0065375E" w:rsidRDefault="00CA5002" w:rsidP="00EC7A1D">
            <w:pPr>
              <w:spacing w:after="0" w:line="240" w:lineRule="auto"/>
              <w:rPr>
                <w:rFonts w:ascii="Times New Roman" w:hAnsi="Times New Roman" w:cs="Times New Roman"/>
                <w:b/>
                <w:i/>
                <w:sz w:val="20"/>
                <w:szCs w:val="20"/>
              </w:rPr>
            </w:pPr>
            <w:proofErr w:type="spellStart"/>
            <w:r w:rsidRPr="0065375E">
              <w:rPr>
                <w:rFonts w:ascii="Times New Roman" w:hAnsi="Times New Roman" w:cs="Times New Roman"/>
                <w:b/>
                <w:i/>
                <w:sz w:val="20"/>
                <w:szCs w:val="20"/>
              </w:rPr>
              <w:t>Teaching</w:t>
            </w:r>
            <w:proofErr w:type="spellEnd"/>
            <w:r w:rsidRPr="0065375E">
              <w:rPr>
                <w:rFonts w:ascii="Times New Roman" w:hAnsi="Times New Roman" w:cs="Times New Roman"/>
                <w:b/>
                <w:i/>
                <w:sz w:val="20"/>
                <w:szCs w:val="20"/>
              </w:rPr>
              <w:t xml:space="preserve"> </w:t>
            </w:r>
            <w:proofErr w:type="spellStart"/>
            <w:r w:rsidRPr="0065375E">
              <w:rPr>
                <w:rFonts w:ascii="Times New Roman" w:hAnsi="Times New Roman" w:cs="Times New Roman"/>
                <w:b/>
                <w:i/>
                <w:sz w:val="20"/>
                <w:szCs w:val="20"/>
              </w:rPr>
              <w:t>and</w:t>
            </w:r>
            <w:proofErr w:type="spellEnd"/>
            <w:r w:rsidRPr="0065375E">
              <w:rPr>
                <w:rFonts w:ascii="Times New Roman" w:hAnsi="Times New Roman" w:cs="Times New Roman"/>
                <w:b/>
                <w:i/>
                <w:sz w:val="20"/>
                <w:szCs w:val="20"/>
              </w:rPr>
              <w:t xml:space="preserve"> </w:t>
            </w:r>
            <w:proofErr w:type="spellStart"/>
            <w:r w:rsidRPr="0065375E">
              <w:rPr>
                <w:rFonts w:ascii="Times New Roman" w:hAnsi="Times New Roman" w:cs="Times New Roman"/>
                <w:b/>
                <w:i/>
                <w:sz w:val="20"/>
                <w:szCs w:val="20"/>
              </w:rPr>
              <w:t>Learning</w:t>
            </w:r>
            <w:proofErr w:type="spellEnd"/>
            <w:r w:rsidRPr="0065375E">
              <w:rPr>
                <w:rFonts w:ascii="Times New Roman" w:hAnsi="Times New Roman" w:cs="Times New Roman"/>
                <w:b/>
                <w:i/>
                <w:sz w:val="20"/>
                <w:szCs w:val="20"/>
              </w:rPr>
              <w:t xml:space="preserve"> </w:t>
            </w:r>
            <w:proofErr w:type="spellStart"/>
            <w:r w:rsidRPr="0065375E">
              <w:rPr>
                <w:rFonts w:ascii="Times New Roman" w:hAnsi="Times New Roman" w:cs="Times New Roman"/>
                <w:b/>
                <w:i/>
                <w:sz w:val="20"/>
                <w:szCs w:val="20"/>
              </w:rPr>
              <w:t>Methods</w:t>
            </w:r>
            <w:proofErr w:type="spellEnd"/>
          </w:p>
        </w:tc>
        <w:tc>
          <w:tcPr>
            <w:tcW w:w="6940" w:type="dxa"/>
            <w:tcBorders>
              <w:top w:val="nil"/>
            </w:tcBorders>
          </w:tcPr>
          <w:p w14:paraId="54749B06" w14:textId="77777777" w:rsidR="00CA5002" w:rsidRPr="0065375E"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noProof/>
                <w:sz w:val="20"/>
                <w:szCs w:val="20"/>
              </w:rPr>
              <w:t xml:space="preserve">Explanation; Conversation/discussion/debate; Work withh text; Case study; Role-play; Public presentation; Guest from practice; </w:t>
            </w:r>
          </w:p>
          <w:p w14:paraId="186C1863" w14:textId="77777777" w:rsidR="00CA5002" w:rsidRPr="0065375E" w:rsidRDefault="00CA5002" w:rsidP="00EC7A1D">
            <w:pPr>
              <w:spacing w:after="0" w:line="240" w:lineRule="auto"/>
              <w:rPr>
                <w:rFonts w:ascii="Times New Roman" w:hAnsi="Times New Roman" w:cs="Times New Roman"/>
                <w:sz w:val="20"/>
                <w:szCs w:val="20"/>
              </w:rPr>
            </w:pPr>
          </w:p>
        </w:tc>
      </w:tr>
    </w:tbl>
    <w:p w14:paraId="6FDFBD21" w14:textId="77777777" w:rsidR="00CA5002" w:rsidRPr="0065375E" w:rsidRDefault="00CA5002" w:rsidP="00EC7A1D">
      <w:pPr>
        <w:spacing w:after="0" w:line="240" w:lineRule="auto"/>
        <w:rPr>
          <w:rFonts w:ascii="Times New Roman" w:hAnsi="Times New Roman" w:cs="Times New Roman"/>
          <w:sz w:val="20"/>
          <w:szCs w:val="20"/>
        </w:rPr>
      </w:pPr>
    </w:p>
    <w:p w14:paraId="7567980A" w14:textId="77777777" w:rsidR="00CA5002" w:rsidRPr="0065375E"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b/>
          <w:sz w:val="20"/>
          <w:szCs w:val="20"/>
        </w:rPr>
        <w:t xml:space="preserve">Načini ocenjevanja v % / </w:t>
      </w:r>
      <w:proofErr w:type="spellStart"/>
      <w:r w:rsidRPr="0065375E">
        <w:rPr>
          <w:rFonts w:ascii="Times New Roman" w:hAnsi="Times New Roman" w:cs="Times New Roman"/>
          <w:b/>
          <w:sz w:val="20"/>
          <w:szCs w:val="20"/>
        </w:rPr>
        <w:t>Types</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of</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Student</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Assessment</w:t>
      </w:r>
      <w:proofErr w:type="spellEnd"/>
    </w:p>
    <w:tbl>
      <w:tblPr>
        <w:tblStyle w:val="Tabelamrea"/>
        <w:tblW w:w="0" w:type="auto"/>
        <w:tblLook w:val="04A0" w:firstRow="1" w:lastRow="0" w:firstColumn="1" w:lastColumn="0" w:noHBand="0" w:noVBand="1"/>
      </w:tblPr>
      <w:tblGrid>
        <w:gridCol w:w="6091"/>
        <w:gridCol w:w="2971"/>
      </w:tblGrid>
      <w:tr w:rsidR="00CA5002" w:rsidRPr="0065375E" w14:paraId="23B46146" w14:textId="77777777" w:rsidTr="0088157C">
        <w:tc>
          <w:tcPr>
            <w:tcW w:w="6091" w:type="dxa"/>
          </w:tcPr>
          <w:p w14:paraId="2240BDFB" w14:textId="77777777" w:rsidR="00CA5002" w:rsidRPr="0065375E" w:rsidRDefault="00CA5002" w:rsidP="00EC7A1D">
            <w:pPr>
              <w:spacing w:after="0" w:line="240" w:lineRule="auto"/>
              <w:rPr>
                <w:rFonts w:ascii="Times New Roman" w:hAnsi="Times New Roman" w:cs="Times New Roman"/>
                <w:sz w:val="20"/>
                <w:szCs w:val="20"/>
              </w:rPr>
            </w:pPr>
            <w:r w:rsidRPr="0065375E">
              <w:rPr>
                <w:rFonts w:ascii="Times New Roman" w:hAnsi="Times New Roman" w:cs="Times New Roman"/>
                <w:sz w:val="20"/>
                <w:szCs w:val="20"/>
              </w:rPr>
              <w:t xml:space="preserve">Sprotno ustno ocenjevanje / Oral </w:t>
            </w:r>
            <w:proofErr w:type="spellStart"/>
            <w:r w:rsidRPr="0065375E">
              <w:rPr>
                <w:rFonts w:ascii="Times New Roman" w:hAnsi="Times New Roman" w:cs="Times New Roman"/>
                <w:sz w:val="20"/>
                <w:szCs w:val="20"/>
              </w:rPr>
              <w:t>Assessment</w:t>
            </w:r>
            <w:proofErr w:type="spellEnd"/>
          </w:p>
          <w:p w14:paraId="28C513E3" w14:textId="77777777" w:rsidR="00CA5002" w:rsidRPr="0065375E" w:rsidRDefault="00CA5002" w:rsidP="00EC7A1D">
            <w:pPr>
              <w:spacing w:after="0" w:line="240" w:lineRule="auto"/>
              <w:rPr>
                <w:rFonts w:ascii="Times New Roman" w:hAnsi="Times New Roman" w:cs="Times New Roman"/>
                <w:sz w:val="20"/>
                <w:szCs w:val="20"/>
              </w:rPr>
            </w:pPr>
            <w:r w:rsidRPr="0065375E">
              <w:rPr>
                <w:rFonts w:ascii="Times New Roman" w:hAnsi="Times New Roman" w:cs="Times New Roman"/>
                <w:sz w:val="20"/>
                <w:szCs w:val="20"/>
              </w:rPr>
              <w:t xml:space="preserve">Sprotno pisno ocenjevanje / </w:t>
            </w:r>
            <w:proofErr w:type="spellStart"/>
            <w:r w:rsidRPr="0065375E">
              <w:rPr>
                <w:rFonts w:ascii="Times New Roman" w:hAnsi="Times New Roman" w:cs="Times New Roman"/>
                <w:sz w:val="20"/>
                <w:szCs w:val="20"/>
              </w:rPr>
              <w:t>Written</w:t>
            </w:r>
            <w:proofErr w:type="spellEnd"/>
            <w:r w:rsidRPr="0065375E">
              <w:rPr>
                <w:rFonts w:ascii="Times New Roman" w:hAnsi="Times New Roman" w:cs="Times New Roman"/>
                <w:sz w:val="20"/>
                <w:szCs w:val="20"/>
              </w:rPr>
              <w:t xml:space="preserve"> </w:t>
            </w:r>
            <w:proofErr w:type="spellStart"/>
            <w:r w:rsidRPr="0065375E">
              <w:rPr>
                <w:rFonts w:ascii="Times New Roman" w:hAnsi="Times New Roman" w:cs="Times New Roman"/>
                <w:sz w:val="20"/>
                <w:szCs w:val="20"/>
              </w:rPr>
              <w:t>Assessment</w:t>
            </w:r>
            <w:proofErr w:type="spellEnd"/>
            <w:r w:rsidRPr="0065375E">
              <w:rPr>
                <w:rFonts w:ascii="Times New Roman" w:hAnsi="Times New Roman" w:cs="Times New Roman"/>
                <w:sz w:val="20"/>
                <w:szCs w:val="20"/>
              </w:rPr>
              <w:t xml:space="preserve"> </w:t>
            </w:r>
            <w:r w:rsidRPr="0065375E">
              <w:rPr>
                <w:rFonts w:ascii="Times New Roman" w:hAnsi="Times New Roman" w:cs="Times New Roman"/>
                <w:noProof/>
                <w:sz w:val="20"/>
                <w:szCs w:val="20"/>
              </w:rPr>
              <w:t>/</w:t>
            </w:r>
          </w:p>
          <w:p w14:paraId="2B98ACCE" w14:textId="77777777" w:rsidR="00CA5002" w:rsidRPr="0065375E" w:rsidRDefault="00CA5002" w:rsidP="00EC7A1D">
            <w:pPr>
              <w:spacing w:after="0" w:line="240" w:lineRule="auto"/>
              <w:rPr>
                <w:rFonts w:ascii="Times New Roman" w:hAnsi="Times New Roman" w:cs="Times New Roman"/>
                <w:sz w:val="20"/>
                <w:szCs w:val="20"/>
              </w:rPr>
            </w:pPr>
            <w:r w:rsidRPr="0065375E">
              <w:rPr>
                <w:rFonts w:ascii="Times New Roman" w:hAnsi="Times New Roman" w:cs="Times New Roman"/>
                <w:sz w:val="20"/>
                <w:szCs w:val="20"/>
              </w:rPr>
              <w:t>Daljši pisni izdelek /</w:t>
            </w:r>
            <w:proofErr w:type="spellStart"/>
            <w:r w:rsidRPr="0065375E">
              <w:rPr>
                <w:rFonts w:ascii="Times New Roman" w:hAnsi="Times New Roman" w:cs="Times New Roman"/>
                <w:sz w:val="20"/>
                <w:szCs w:val="20"/>
              </w:rPr>
              <w:t>Longer</w:t>
            </w:r>
            <w:proofErr w:type="spellEnd"/>
            <w:r w:rsidRPr="0065375E">
              <w:rPr>
                <w:rFonts w:ascii="Times New Roman" w:hAnsi="Times New Roman" w:cs="Times New Roman"/>
                <w:sz w:val="20"/>
                <w:szCs w:val="20"/>
              </w:rPr>
              <w:t xml:space="preserve"> </w:t>
            </w:r>
            <w:proofErr w:type="spellStart"/>
            <w:r w:rsidRPr="0065375E">
              <w:rPr>
                <w:rFonts w:ascii="Times New Roman" w:hAnsi="Times New Roman" w:cs="Times New Roman"/>
                <w:sz w:val="20"/>
                <w:szCs w:val="20"/>
              </w:rPr>
              <w:t>written</w:t>
            </w:r>
            <w:proofErr w:type="spellEnd"/>
            <w:r w:rsidRPr="0065375E">
              <w:rPr>
                <w:rFonts w:ascii="Times New Roman" w:hAnsi="Times New Roman" w:cs="Times New Roman"/>
                <w:sz w:val="20"/>
                <w:szCs w:val="20"/>
              </w:rPr>
              <w:t xml:space="preserve"> </w:t>
            </w:r>
            <w:proofErr w:type="spellStart"/>
            <w:r w:rsidRPr="0065375E">
              <w:rPr>
                <w:rFonts w:ascii="Times New Roman" w:hAnsi="Times New Roman" w:cs="Times New Roman"/>
                <w:sz w:val="20"/>
                <w:szCs w:val="20"/>
              </w:rPr>
              <w:t>casework</w:t>
            </w:r>
            <w:proofErr w:type="spellEnd"/>
            <w:r w:rsidRPr="0065375E">
              <w:rPr>
                <w:rStyle w:val="Sprotnaopomba-sklic"/>
                <w:rFonts w:ascii="Times New Roman" w:hAnsi="Times New Roman" w:cs="Times New Roman"/>
                <w:sz w:val="20"/>
                <w:szCs w:val="20"/>
              </w:rPr>
              <w:footnoteReference w:id="1"/>
            </w:r>
          </w:p>
          <w:p w14:paraId="1B2A1D4D" w14:textId="77777777" w:rsidR="00CA5002" w:rsidRPr="0065375E" w:rsidRDefault="00CA5002" w:rsidP="00EC7A1D">
            <w:pPr>
              <w:spacing w:after="0" w:line="240" w:lineRule="auto"/>
              <w:rPr>
                <w:rFonts w:ascii="Times New Roman" w:hAnsi="Times New Roman" w:cs="Times New Roman"/>
                <w:sz w:val="20"/>
                <w:szCs w:val="20"/>
              </w:rPr>
            </w:pPr>
            <w:r w:rsidRPr="0065375E">
              <w:rPr>
                <w:rFonts w:ascii="Times New Roman" w:hAnsi="Times New Roman" w:cs="Times New Roman"/>
                <w:sz w:val="20"/>
                <w:szCs w:val="20"/>
              </w:rPr>
              <w:t xml:space="preserve">Javni nastop s predstavitvijo rezultatov / </w:t>
            </w:r>
            <w:proofErr w:type="spellStart"/>
            <w:r w:rsidRPr="0065375E">
              <w:rPr>
                <w:rFonts w:ascii="Times New Roman" w:hAnsi="Times New Roman" w:cs="Times New Roman"/>
                <w:sz w:val="20"/>
                <w:szCs w:val="20"/>
              </w:rPr>
              <w:t>Presentations</w:t>
            </w:r>
            <w:proofErr w:type="spellEnd"/>
            <w:r w:rsidRPr="0065375E">
              <w:rPr>
                <w:rStyle w:val="Sprotnaopomba-sklic"/>
                <w:rFonts w:ascii="Times New Roman" w:hAnsi="Times New Roman" w:cs="Times New Roman"/>
                <w:sz w:val="20"/>
                <w:szCs w:val="20"/>
              </w:rPr>
              <w:footnoteReference w:id="2"/>
            </w:r>
          </w:p>
          <w:p w14:paraId="39B2CADF" w14:textId="77777777" w:rsidR="00CA5002" w:rsidRPr="0065375E" w:rsidRDefault="00CA5002" w:rsidP="00EC7A1D">
            <w:pPr>
              <w:spacing w:after="0" w:line="240" w:lineRule="auto"/>
              <w:rPr>
                <w:rFonts w:ascii="Times New Roman" w:hAnsi="Times New Roman" w:cs="Times New Roman"/>
                <w:sz w:val="20"/>
                <w:szCs w:val="20"/>
              </w:rPr>
            </w:pPr>
            <w:r w:rsidRPr="0065375E">
              <w:rPr>
                <w:rFonts w:ascii="Times New Roman" w:hAnsi="Times New Roman" w:cs="Times New Roman"/>
                <w:sz w:val="20"/>
                <w:szCs w:val="20"/>
              </w:rPr>
              <w:t xml:space="preserve">Končni pisni izpit / </w:t>
            </w:r>
            <w:proofErr w:type="spellStart"/>
            <w:r w:rsidRPr="0065375E">
              <w:rPr>
                <w:rFonts w:ascii="Times New Roman" w:hAnsi="Times New Roman" w:cs="Times New Roman"/>
                <w:sz w:val="20"/>
                <w:szCs w:val="20"/>
              </w:rPr>
              <w:t>Final</w:t>
            </w:r>
            <w:proofErr w:type="spellEnd"/>
            <w:r w:rsidRPr="0065375E">
              <w:rPr>
                <w:rFonts w:ascii="Times New Roman" w:hAnsi="Times New Roman" w:cs="Times New Roman"/>
                <w:sz w:val="20"/>
                <w:szCs w:val="20"/>
              </w:rPr>
              <w:t xml:space="preserve"> oral </w:t>
            </w:r>
            <w:proofErr w:type="spellStart"/>
            <w:r w:rsidRPr="0065375E">
              <w:rPr>
                <w:rFonts w:ascii="Times New Roman" w:hAnsi="Times New Roman" w:cs="Times New Roman"/>
                <w:sz w:val="20"/>
                <w:szCs w:val="20"/>
              </w:rPr>
              <w:t>examination</w:t>
            </w:r>
            <w:proofErr w:type="spellEnd"/>
          </w:p>
          <w:p w14:paraId="1B1D93D2" w14:textId="77777777" w:rsidR="00CA5002" w:rsidRPr="0065375E" w:rsidRDefault="00CA5002" w:rsidP="00EC7A1D">
            <w:pPr>
              <w:spacing w:after="0" w:line="240" w:lineRule="auto"/>
              <w:rPr>
                <w:rFonts w:ascii="Times New Roman" w:hAnsi="Times New Roman" w:cs="Times New Roman"/>
                <w:sz w:val="20"/>
                <w:szCs w:val="20"/>
              </w:rPr>
            </w:pPr>
            <w:r w:rsidRPr="0065375E">
              <w:rPr>
                <w:rFonts w:ascii="Times New Roman" w:hAnsi="Times New Roman" w:cs="Times New Roman"/>
                <w:sz w:val="20"/>
                <w:szCs w:val="20"/>
              </w:rPr>
              <w:t xml:space="preserve">Končni ustni izpit / </w:t>
            </w:r>
            <w:proofErr w:type="spellStart"/>
            <w:r w:rsidRPr="0065375E">
              <w:rPr>
                <w:rFonts w:ascii="Times New Roman" w:hAnsi="Times New Roman" w:cs="Times New Roman"/>
                <w:sz w:val="20"/>
                <w:szCs w:val="20"/>
              </w:rPr>
              <w:t>Final</w:t>
            </w:r>
            <w:proofErr w:type="spellEnd"/>
            <w:r w:rsidRPr="0065375E">
              <w:rPr>
                <w:rFonts w:ascii="Times New Roman" w:hAnsi="Times New Roman" w:cs="Times New Roman"/>
                <w:sz w:val="20"/>
                <w:szCs w:val="20"/>
              </w:rPr>
              <w:t xml:space="preserve"> </w:t>
            </w:r>
            <w:proofErr w:type="spellStart"/>
            <w:r w:rsidRPr="0065375E">
              <w:rPr>
                <w:rFonts w:ascii="Times New Roman" w:hAnsi="Times New Roman" w:cs="Times New Roman"/>
                <w:sz w:val="20"/>
                <w:szCs w:val="20"/>
              </w:rPr>
              <w:t>written</w:t>
            </w:r>
            <w:proofErr w:type="spellEnd"/>
            <w:r w:rsidRPr="0065375E">
              <w:rPr>
                <w:rFonts w:ascii="Times New Roman" w:hAnsi="Times New Roman" w:cs="Times New Roman"/>
                <w:sz w:val="20"/>
                <w:szCs w:val="20"/>
              </w:rPr>
              <w:t xml:space="preserve"> </w:t>
            </w:r>
            <w:proofErr w:type="spellStart"/>
            <w:r w:rsidRPr="0065375E">
              <w:rPr>
                <w:rFonts w:ascii="Times New Roman" w:hAnsi="Times New Roman" w:cs="Times New Roman"/>
                <w:sz w:val="20"/>
                <w:szCs w:val="20"/>
              </w:rPr>
              <w:t>examination</w:t>
            </w:r>
            <w:proofErr w:type="spellEnd"/>
          </w:p>
          <w:p w14:paraId="58BCABB7" w14:textId="77777777" w:rsidR="00CA5002" w:rsidRPr="0065375E"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sz w:val="20"/>
                <w:szCs w:val="20"/>
              </w:rPr>
              <w:t xml:space="preserve">Udeležba in sodelovanje / </w:t>
            </w:r>
            <w:proofErr w:type="spellStart"/>
            <w:r w:rsidRPr="0065375E">
              <w:rPr>
                <w:rFonts w:ascii="Times New Roman" w:hAnsi="Times New Roman" w:cs="Times New Roman"/>
                <w:sz w:val="20"/>
                <w:szCs w:val="20"/>
              </w:rPr>
              <w:t>Participation</w:t>
            </w:r>
            <w:proofErr w:type="spellEnd"/>
            <w:r w:rsidRPr="0065375E">
              <w:rPr>
                <w:rFonts w:ascii="Times New Roman" w:hAnsi="Times New Roman" w:cs="Times New Roman"/>
                <w:sz w:val="20"/>
                <w:szCs w:val="20"/>
              </w:rPr>
              <w:t xml:space="preserve"> </w:t>
            </w:r>
            <w:proofErr w:type="spellStart"/>
            <w:r w:rsidRPr="0065375E">
              <w:rPr>
                <w:rFonts w:ascii="Times New Roman" w:hAnsi="Times New Roman" w:cs="Times New Roman"/>
                <w:sz w:val="20"/>
                <w:szCs w:val="20"/>
              </w:rPr>
              <w:t>and</w:t>
            </w:r>
            <w:proofErr w:type="spellEnd"/>
            <w:r w:rsidRPr="0065375E">
              <w:rPr>
                <w:rFonts w:ascii="Times New Roman" w:hAnsi="Times New Roman" w:cs="Times New Roman"/>
                <w:sz w:val="20"/>
                <w:szCs w:val="20"/>
              </w:rPr>
              <w:t xml:space="preserve"> </w:t>
            </w:r>
            <w:proofErr w:type="spellStart"/>
            <w:r w:rsidRPr="0065375E">
              <w:rPr>
                <w:rFonts w:ascii="Times New Roman" w:hAnsi="Times New Roman" w:cs="Times New Roman"/>
                <w:sz w:val="20"/>
                <w:szCs w:val="20"/>
              </w:rPr>
              <w:t>cooperation</w:t>
            </w:r>
            <w:proofErr w:type="spellEnd"/>
            <w:r w:rsidRPr="0065375E">
              <w:rPr>
                <w:rFonts w:ascii="Times New Roman" w:hAnsi="Times New Roman" w:cs="Times New Roman"/>
                <w:b/>
                <w:sz w:val="20"/>
                <w:szCs w:val="20"/>
              </w:rPr>
              <w:t xml:space="preserve"> </w:t>
            </w:r>
          </w:p>
        </w:tc>
        <w:tc>
          <w:tcPr>
            <w:tcW w:w="2971" w:type="dxa"/>
          </w:tcPr>
          <w:p w14:paraId="59146FCF" w14:textId="77777777" w:rsidR="00CA5002" w:rsidRPr="0065375E" w:rsidRDefault="00CA5002" w:rsidP="00EC7A1D">
            <w:pPr>
              <w:spacing w:after="0" w:line="240" w:lineRule="auto"/>
              <w:rPr>
                <w:rFonts w:ascii="Times New Roman" w:hAnsi="Times New Roman" w:cs="Times New Roman"/>
                <w:sz w:val="20"/>
                <w:szCs w:val="20"/>
              </w:rPr>
            </w:pPr>
            <w:r w:rsidRPr="0065375E">
              <w:rPr>
                <w:rFonts w:ascii="Times New Roman" w:hAnsi="Times New Roman" w:cs="Times New Roman"/>
                <w:noProof/>
                <w:sz w:val="20"/>
                <w:szCs w:val="20"/>
              </w:rPr>
              <w:t>/</w:t>
            </w:r>
          </w:p>
          <w:p w14:paraId="00123A5C" w14:textId="77777777" w:rsidR="00CA5002" w:rsidRPr="0065375E" w:rsidRDefault="00CA5002" w:rsidP="00EC7A1D">
            <w:pPr>
              <w:spacing w:after="0" w:line="240" w:lineRule="auto"/>
              <w:rPr>
                <w:rFonts w:ascii="Times New Roman" w:hAnsi="Times New Roman" w:cs="Times New Roman"/>
                <w:sz w:val="20"/>
                <w:szCs w:val="20"/>
              </w:rPr>
            </w:pPr>
            <w:r w:rsidRPr="0065375E">
              <w:rPr>
                <w:rFonts w:ascii="Times New Roman" w:hAnsi="Times New Roman" w:cs="Times New Roman"/>
                <w:noProof/>
                <w:sz w:val="20"/>
                <w:szCs w:val="20"/>
              </w:rPr>
              <w:t>/</w:t>
            </w:r>
          </w:p>
          <w:p w14:paraId="56558CF3" w14:textId="77777777" w:rsidR="00CA5002" w:rsidRPr="0065375E" w:rsidRDefault="00CA5002" w:rsidP="00EC7A1D">
            <w:pPr>
              <w:spacing w:after="0" w:line="240" w:lineRule="auto"/>
              <w:rPr>
                <w:rFonts w:ascii="Times New Roman" w:hAnsi="Times New Roman" w:cs="Times New Roman"/>
                <w:sz w:val="20"/>
                <w:szCs w:val="20"/>
              </w:rPr>
            </w:pPr>
            <w:r w:rsidRPr="0065375E">
              <w:rPr>
                <w:rFonts w:ascii="Times New Roman" w:hAnsi="Times New Roman" w:cs="Times New Roman"/>
                <w:noProof/>
                <w:sz w:val="20"/>
                <w:szCs w:val="20"/>
              </w:rPr>
              <w:t>30 %</w:t>
            </w:r>
          </w:p>
          <w:p w14:paraId="2B0D2298" w14:textId="77777777" w:rsidR="00CA5002" w:rsidRPr="0065375E" w:rsidRDefault="00CA5002" w:rsidP="00EC7A1D">
            <w:pPr>
              <w:spacing w:after="0" w:line="240" w:lineRule="auto"/>
              <w:rPr>
                <w:rFonts w:ascii="Times New Roman" w:hAnsi="Times New Roman" w:cs="Times New Roman"/>
                <w:sz w:val="20"/>
                <w:szCs w:val="20"/>
              </w:rPr>
            </w:pPr>
            <w:r w:rsidRPr="0065375E">
              <w:rPr>
                <w:rFonts w:ascii="Times New Roman" w:hAnsi="Times New Roman" w:cs="Times New Roman"/>
                <w:noProof/>
                <w:sz w:val="20"/>
                <w:szCs w:val="20"/>
              </w:rPr>
              <w:t>20 %</w:t>
            </w:r>
          </w:p>
          <w:p w14:paraId="31F4D9F1" w14:textId="77777777" w:rsidR="00CA5002" w:rsidRPr="0065375E" w:rsidRDefault="00CA5002" w:rsidP="00EC7A1D">
            <w:pPr>
              <w:spacing w:after="0" w:line="240" w:lineRule="auto"/>
              <w:rPr>
                <w:rFonts w:ascii="Times New Roman" w:hAnsi="Times New Roman" w:cs="Times New Roman"/>
                <w:sz w:val="20"/>
                <w:szCs w:val="20"/>
              </w:rPr>
            </w:pPr>
            <w:r w:rsidRPr="0065375E">
              <w:rPr>
                <w:rFonts w:ascii="Times New Roman" w:hAnsi="Times New Roman" w:cs="Times New Roman"/>
                <w:noProof/>
                <w:sz w:val="20"/>
                <w:szCs w:val="20"/>
              </w:rPr>
              <w:t>50 %</w:t>
            </w:r>
          </w:p>
          <w:p w14:paraId="1959B949" w14:textId="77777777" w:rsidR="00CA5002" w:rsidRPr="0065375E" w:rsidRDefault="00CA5002" w:rsidP="00EC7A1D">
            <w:pPr>
              <w:spacing w:after="0" w:line="240" w:lineRule="auto"/>
              <w:rPr>
                <w:rFonts w:ascii="Times New Roman" w:hAnsi="Times New Roman" w:cs="Times New Roman"/>
                <w:sz w:val="20"/>
                <w:szCs w:val="20"/>
              </w:rPr>
            </w:pPr>
            <w:r w:rsidRPr="0065375E">
              <w:rPr>
                <w:rFonts w:ascii="Times New Roman" w:hAnsi="Times New Roman" w:cs="Times New Roman"/>
                <w:noProof/>
                <w:sz w:val="20"/>
                <w:szCs w:val="20"/>
              </w:rPr>
              <w:t>/</w:t>
            </w:r>
          </w:p>
          <w:p w14:paraId="2225EAFB" w14:textId="77777777" w:rsidR="00CA5002" w:rsidRPr="0065375E" w:rsidRDefault="00CA5002" w:rsidP="00EC7A1D">
            <w:pPr>
              <w:spacing w:after="0" w:line="240" w:lineRule="auto"/>
              <w:rPr>
                <w:rFonts w:ascii="Times New Roman" w:hAnsi="Times New Roman" w:cs="Times New Roman"/>
                <w:sz w:val="20"/>
                <w:szCs w:val="20"/>
              </w:rPr>
            </w:pPr>
            <w:r w:rsidRPr="0065375E">
              <w:rPr>
                <w:rFonts w:ascii="Times New Roman" w:hAnsi="Times New Roman" w:cs="Times New Roman"/>
                <w:noProof/>
                <w:sz w:val="20"/>
                <w:szCs w:val="20"/>
              </w:rPr>
              <w:t>/</w:t>
            </w:r>
          </w:p>
        </w:tc>
      </w:tr>
      <w:tr w:rsidR="00CA5002" w:rsidRPr="0065375E" w14:paraId="79B2F870" w14:textId="77777777" w:rsidTr="0088157C">
        <w:tc>
          <w:tcPr>
            <w:tcW w:w="6091" w:type="dxa"/>
          </w:tcPr>
          <w:p w14:paraId="5A0475D9" w14:textId="77777777" w:rsidR="00CA5002" w:rsidRPr="0065375E"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b/>
                <w:sz w:val="20"/>
                <w:szCs w:val="20"/>
              </w:rPr>
              <w:t xml:space="preserve">Lestvica ocenjevanja / </w:t>
            </w:r>
            <w:proofErr w:type="spellStart"/>
            <w:r w:rsidRPr="0065375E">
              <w:rPr>
                <w:rFonts w:ascii="Times New Roman" w:hAnsi="Times New Roman" w:cs="Times New Roman"/>
                <w:b/>
                <w:sz w:val="20"/>
                <w:szCs w:val="20"/>
              </w:rPr>
              <w:t>Grading</w:t>
            </w:r>
            <w:proofErr w:type="spellEnd"/>
            <w:r w:rsidRPr="0065375E">
              <w:rPr>
                <w:rFonts w:ascii="Times New Roman" w:hAnsi="Times New Roman" w:cs="Times New Roman"/>
                <w:b/>
                <w:sz w:val="20"/>
                <w:szCs w:val="20"/>
              </w:rPr>
              <w:t xml:space="preserve"> scale</w:t>
            </w:r>
          </w:p>
        </w:tc>
        <w:tc>
          <w:tcPr>
            <w:tcW w:w="2971" w:type="dxa"/>
          </w:tcPr>
          <w:p w14:paraId="7829E13E" w14:textId="77777777" w:rsidR="00CA5002" w:rsidRPr="0065375E"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noProof/>
                <w:sz w:val="20"/>
                <w:szCs w:val="20"/>
              </w:rPr>
              <w:t>Številska / numeric</w:t>
            </w:r>
          </w:p>
        </w:tc>
      </w:tr>
    </w:tbl>
    <w:p w14:paraId="61F1D6B3" w14:textId="77777777" w:rsidR="00CA5002" w:rsidRPr="0065375E" w:rsidRDefault="00CA5002" w:rsidP="00EC7A1D">
      <w:pPr>
        <w:spacing w:after="0" w:line="240" w:lineRule="auto"/>
        <w:rPr>
          <w:rFonts w:ascii="Times New Roman" w:hAnsi="Times New Roman" w:cs="Times New Roman"/>
          <w:sz w:val="20"/>
          <w:szCs w:val="20"/>
        </w:rPr>
      </w:pPr>
    </w:p>
    <w:p w14:paraId="15C66E2B" w14:textId="77777777" w:rsidR="00CA5002" w:rsidRPr="0065375E"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b/>
          <w:sz w:val="20"/>
          <w:szCs w:val="20"/>
        </w:rPr>
        <w:t>Temeljna literatura / Literature:</w:t>
      </w:r>
    </w:p>
    <w:p w14:paraId="0575591F" w14:textId="11FD717D" w:rsidR="00634838" w:rsidRDefault="00634838" w:rsidP="00EC7A1D">
      <w:pPr>
        <w:pStyle w:val="Odstavekseznama"/>
        <w:numPr>
          <w:ilvl w:val="0"/>
          <w:numId w:val="3"/>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Gelhard, A. (2017). Kritika kompetence. Ljubljana. Krt.</w:t>
      </w:r>
    </w:p>
    <w:p w14:paraId="2E86008A" w14:textId="280E4AD0" w:rsidR="00634838" w:rsidRDefault="00634838" w:rsidP="00EC7A1D">
      <w:pPr>
        <w:pStyle w:val="Odstavekseznama"/>
        <w:numPr>
          <w:ilvl w:val="0"/>
          <w:numId w:val="3"/>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OECD (2020). Skills for the Digital Economy. OECD. Policy Briefs.</w:t>
      </w:r>
    </w:p>
    <w:p w14:paraId="64CC51CB" w14:textId="75F7EE97" w:rsidR="003950D6" w:rsidRDefault="003950D6" w:rsidP="00EC7A1D">
      <w:pPr>
        <w:pStyle w:val="Odstavekseznama"/>
        <w:numPr>
          <w:ilvl w:val="0"/>
          <w:numId w:val="3"/>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 xml:space="preserve">Marr, B. (2022). Future Skill: The 20 Skills and Competencies that Everyone Needs to Succeed in a Digital World. Wiley. </w:t>
      </w:r>
    </w:p>
    <w:p w14:paraId="787D12A0" w14:textId="756D8432" w:rsidR="00EC7A1D" w:rsidRDefault="00EC7A1D" w:rsidP="00EC7A1D">
      <w:pPr>
        <w:pStyle w:val="Odstavekseznama"/>
        <w:numPr>
          <w:ilvl w:val="0"/>
          <w:numId w:val="3"/>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sz w:val="20"/>
          <w:szCs w:val="20"/>
        </w:rPr>
      </w:pPr>
      <w:r w:rsidRPr="0065375E">
        <w:rPr>
          <w:rFonts w:ascii="Times New Roman" w:hAnsi="Times New Roman" w:cs="Times New Roman"/>
          <w:noProof/>
          <w:sz w:val="20"/>
          <w:szCs w:val="20"/>
        </w:rPr>
        <w:t xml:space="preserve">Štefanec, D. (2006). Koncept kompetence v izobraževanju: definicije, pristopi, dileme. Sodobna pedagogika, 57(5), 66–85. </w:t>
      </w:r>
      <w:bookmarkStart w:id="0" w:name="_GoBack"/>
      <w:bookmarkEnd w:id="0"/>
    </w:p>
    <w:p w14:paraId="34D278B5" w14:textId="5D549FE2" w:rsidR="00634838" w:rsidRPr="0065375E" w:rsidRDefault="00634838" w:rsidP="00EC7A1D">
      <w:pPr>
        <w:pStyle w:val="Odstavekseznama"/>
        <w:numPr>
          <w:ilvl w:val="0"/>
          <w:numId w:val="3"/>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noProof/>
          <w:sz w:val="20"/>
          <w:szCs w:val="20"/>
        </w:rPr>
      </w:pPr>
      <w:r>
        <w:rPr>
          <w:rFonts w:ascii="Times New Roman" w:hAnsi="Times New Roman" w:cs="Times New Roman"/>
          <w:noProof/>
          <w:sz w:val="20"/>
          <w:szCs w:val="20"/>
        </w:rPr>
        <w:lastRenderedPageBreak/>
        <w:t>4. Hargreaves, A in Fullan, M. (2012). Professional Capital</w:t>
      </w:r>
      <w:r w:rsidR="00C50F54">
        <w:rPr>
          <w:rFonts w:ascii="Times New Roman" w:hAnsi="Times New Roman" w:cs="Times New Roman"/>
          <w:noProof/>
          <w:sz w:val="20"/>
          <w:szCs w:val="20"/>
        </w:rPr>
        <w:t>: Transforming Teaching in Every School. Teachers College Press.</w:t>
      </w:r>
    </w:p>
    <w:p w14:paraId="002F7012" w14:textId="77777777" w:rsidR="00EC7A1D" w:rsidRPr="0065375E" w:rsidRDefault="00EC7A1D" w:rsidP="00EC7A1D">
      <w:pPr>
        <w:spacing w:after="0" w:line="240" w:lineRule="auto"/>
        <w:rPr>
          <w:rFonts w:ascii="Times New Roman" w:hAnsi="Times New Roman" w:cs="Times New Roman"/>
          <w:b/>
          <w:sz w:val="20"/>
          <w:szCs w:val="20"/>
        </w:rPr>
      </w:pPr>
    </w:p>
    <w:p w14:paraId="36EB2048" w14:textId="77777777" w:rsidR="00CA5002" w:rsidRDefault="00CA5002" w:rsidP="00EC7A1D">
      <w:pPr>
        <w:spacing w:after="0" w:line="240" w:lineRule="auto"/>
        <w:rPr>
          <w:rFonts w:ascii="Times New Roman" w:hAnsi="Times New Roman" w:cs="Times New Roman"/>
          <w:b/>
          <w:sz w:val="20"/>
          <w:szCs w:val="20"/>
        </w:rPr>
      </w:pPr>
      <w:r w:rsidRPr="0065375E">
        <w:rPr>
          <w:rFonts w:ascii="Times New Roman" w:hAnsi="Times New Roman" w:cs="Times New Roman"/>
          <w:b/>
          <w:sz w:val="20"/>
          <w:szCs w:val="20"/>
        </w:rPr>
        <w:t xml:space="preserve">Reference nosilca / </w:t>
      </w:r>
      <w:proofErr w:type="spellStart"/>
      <w:r w:rsidRPr="0065375E">
        <w:rPr>
          <w:rFonts w:ascii="Times New Roman" w:hAnsi="Times New Roman" w:cs="Times New Roman"/>
          <w:b/>
          <w:sz w:val="20"/>
          <w:szCs w:val="20"/>
        </w:rPr>
        <w:t>Lecturer's</w:t>
      </w:r>
      <w:proofErr w:type="spellEnd"/>
      <w:r w:rsidRPr="0065375E">
        <w:rPr>
          <w:rFonts w:ascii="Times New Roman" w:hAnsi="Times New Roman" w:cs="Times New Roman"/>
          <w:b/>
          <w:sz w:val="20"/>
          <w:szCs w:val="20"/>
        </w:rPr>
        <w:t xml:space="preserve"> </w:t>
      </w:r>
      <w:proofErr w:type="spellStart"/>
      <w:r w:rsidRPr="0065375E">
        <w:rPr>
          <w:rFonts w:ascii="Times New Roman" w:hAnsi="Times New Roman" w:cs="Times New Roman"/>
          <w:b/>
          <w:sz w:val="20"/>
          <w:szCs w:val="20"/>
        </w:rPr>
        <w:t>references</w:t>
      </w:r>
      <w:proofErr w:type="spellEnd"/>
      <w:r w:rsidRPr="0065375E">
        <w:rPr>
          <w:rFonts w:ascii="Times New Roman" w:hAnsi="Times New Roman" w:cs="Times New Roman"/>
          <w:b/>
          <w:sz w:val="20"/>
          <w:szCs w:val="20"/>
        </w:rPr>
        <w:t>:</w:t>
      </w:r>
    </w:p>
    <w:p w14:paraId="7794A785" w14:textId="77777777" w:rsidR="00016890" w:rsidRDefault="00016890" w:rsidP="00EC7A1D">
      <w:pPr>
        <w:spacing w:after="0" w:line="240" w:lineRule="auto"/>
        <w:rPr>
          <w:rFonts w:ascii="Times New Roman" w:hAnsi="Times New Roman" w:cs="Times New Roman"/>
          <w:b/>
          <w:sz w:val="20"/>
          <w:szCs w:val="20"/>
        </w:rPr>
      </w:pPr>
    </w:p>
    <w:p w14:paraId="785D5907" w14:textId="77777777" w:rsidR="00E90B10" w:rsidRDefault="00E90B10" w:rsidP="00E90B10">
      <w:pPr>
        <w:pBdr>
          <w:top w:val="single" w:sz="4" w:space="0" w:color="000000"/>
          <w:left w:val="single" w:sz="4" w:space="0" w:color="000000"/>
          <w:bottom w:val="single" w:sz="4" w:space="0" w:color="000000"/>
          <w:right w:val="single" w:sz="4" w:space="0" w:color="000000"/>
        </w:pBdr>
        <w:spacing w:before="240" w:after="120"/>
        <w:rPr>
          <w:b/>
          <w:i/>
          <w:sz w:val="20"/>
          <w:szCs w:val="20"/>
        </w:rPr>
      </w:pPr>
      <w:r>
        <w:rPr>
          <w:b/>
          <w:i/>
          <w:sz w:val="20"/>
          <w:szCs w:val="20"/>
        </w:rPr>
        <w:t>1.02 Pregledni znanstveni članek</w:t>
      </w:r>
    </w:p>
    <w:p w14:paraId="302D5E00" w14:textId="77777777" w:rsidR="00E90B10" w:rsidRPr="00734A28" w:rsidRDefault="00E90B10" w:rsidP="00E90B10">
      <w:pPr>
        <w:pBdr>
          <w:top w:val="single" w:sz="4" w:space="0" w:color="000000"/>
          <w:left w:val="single" w:sz="4" w:space="0" w:color="000000"/>
          <w:bottom w:val="single" w:sz="4" w:space="0" w:color="000000"/>
          <w:right w:val="single" w:sz="4" w:space="0" w:color="000000"/>
        </w:pBdr>
        <w:spacing w:before="240" w:after="120"/>
        <w:rPr>
          <w:rFonts w:ascii="Times New Roman" w:hAnsi="Times New Roman" w:cs="Times New Roman"/>
          <w:sz w:val="20"/>
          <w:szCs w:val="20"/>
        </w:rPr>
      </w:pPr>
      <w:r>
        <w:rPr>
          <w:sz w:val="20"/>
          <w:szCs w:val="20"/>
        </w:rPr>
        <w:t>1</w:t>
      </w:r>
      <w:r w:rsidRPr="00734A28">
        <w:rPr>
          <w:rFonts w:ascii="Times New Roman" w:hAnsi="Times New Roman" w:cs="Times New Roman"/>
          <w:sz w:val="20"/>
          <w:szCs w:val="20"/>
        </w:rPr>
        <w:t xml:space="preserve">. BARLE LAKOTA, Andreja. Kaj smo se naučili od šolskih reform?. Vodenje v vzgoji in izobraževanju. 2023, </w:t>
      </w:r>
      <w:proofErr w:type="spellStart"/>
      <w:r w:rsidRPr="00734A28">
        <w:rPr>
          <w:rFonts w:ascii="Times New Roman" w:hAnsi="Times New Roman" w:cs="Times New Roman"/>
          <w:sz w:val="20"/>
          <w:szCs w:val="20"/>
        </w:rPr>
        <w:t>letn</w:t>
      </w:r>
      <w:proofErr w:type="spellEnd"/>
      <w:r w:rsidRPr="00734A28">
        <w:rPr>
          <w:rFonts w:ascii="Times New Roman" w:hAnsi="Times New Roman" w:cs="Times New Roman"/>
          <w:sz w:val="20"/>
          <w:szCs w:val="20"/>
        </w:rPr>
        <w:t xml:space="preserve">. 21, [št.] 2, str. 5-19. ISSN 1581-8225. </w:t>
      </w:r>
      <w:hyperlink r:id="rId8">
        <w:r w:rsidRPr="00734A28">
          <w:rPr>
            <w:rFonts w:ascii="Times New Roman" w:hAnsi="Times New Roman" w:cs="Times New Roman"/>
            <w:color w:val="1155CC"/>
            <w:sz w:val="20"/>
            <w:szCs w:val="20"/>
          </w:rPr>
          <w:t>https://doi.org/10.59132/vviz/2023/55/4-19</w:t>
        </w:r>
      </w:hyperlink>
      <w:r w:rsidRPr="00734A28">
        <w:rPr>
          <w:rFonts w:ascii="Times New Roman" w:hAnsi="Times New Roman" w:cs="Times New Roman"/>
          <w:sz w:val="20"/>
          <w:szCs w:val="20"/>
        </w:rPr>
        <w:t xml:space="preserve">, DOI: </w:t>
      </w:r>
      <w:hyperlink r:id="rId9">
        <w:r w:rsidRPr="00734A28">
          <w:rPr>
            <w:rFonts w:ascii="Times New Roman" w:hAnsi="Times New Roman" w:cs="Times New Roman"/>
            <w:color w:val="1155CC"/>
            <w:sz w:val="20"/>
            <w:szCs w:val="20"/>
          </w:rPr>
          <w:t>10.59132/</w:t>
        </w:r>
        <w:proofErr w:type="spellStart"/>
        <w:r w:rsidRPr="00734A28">
          <w:rPr>
            <w:rFonts w:ascii="Times New Roman" w:hAnsi="Times New Roman" w:cs="Times New Roman"/>
            <w:color w:val="1155CC"/>
            <w:sz w:val="20"/>
            <w:szCs w:val="20"/>
          </w:rPr>
          <w:t>vviz</w:t>
        </w:r>
        <w:proofErr w:type="spellEnd"/>
        <w:r w:rsidRPr="00734A28">
          <w:rPr>
            <w:rFonts w:ascii="Times New Roman" w:hAnsi="Times New Roman" w:cs="Times New Roman"/>
            <w:color w:val="1155CC"/>
            <w:sz w:val="20"/>
            <w:szCs w:val="20"/>
          </w:rPr>
          <w:t>/2023/55/4-19</w:t>
        </w:r>
      </w:hyperlink>
      <w:r w:rsidRPr="00734A28">
        <w:rPr>
          <w:rFonts w:ascii="Times New Roman" w:hAnsi="Times New Roman" w:cs="Times New Roman"/>
          <w:sz w:val="20"/>
          <w:szCs w:val="20"/>
        </w:rPr>
        <w:t xml:space="preserve">. [COBISS.SI-ID </w:t>
      </w:r>
      <w:hyperlink r:id="rId10">
        <w:r w:rsidRPr="00734A28">
          <w:rPr>
            <w:rFonts w:ascii="Times New Roman" w:hAnsi="Times New Roman" w:cs="Times New Roman"/>
            <w:color w:val="1155CC"/>
            <w:sz w:val="20"/>
            <w:szCs w:val="20"/>
          </w:rPr>
          <w:t>181870851</w:t>
        </w:r>
      </w:hyperlink>
      <w:r w:rsidRPr="00734A28">
        <w:rPr>
          <w:rFonts w:ascii="Times New Roman" w:hAnsi="Times New Roman" w:cs="Times New Roman"/>
          <w:sz w:val="20"/>
          <w:szCs w:val="20"/>
        </w:rPr>
        <w:t>]</w:t>
      </w:r>
      <w:r w:rsidRPr="00734A28">
        <w:rPr>
          <w:rFonts w:ascii="Times New Roman" w:hAnsi="Times New Roman" w:cs="Times New Roman"/>
          <w:sz w:val="20"/>
          <w:szCs w:val="20"/>
        </w:rPr>
        <w:br/>
        <w:t xml:space="preserve"> 2. BARLE LAKOTA, Andreja. Ujeti neskončnost v dlan. Vodenje v vzgoji in izobraževanju. 2022, </w:t>
      </w:r>
      <w:proofErr w:type="spellStart"/>
      <w:r w:rsidRPr="00734A28">
        <w:rPr>
          <w:rFonts w:ascii="Times New Roman" w:hAnsi="Times New Roman" w:cs="Times New Roman"/>
          <w:sz w:val="20"/>
          <w:szCs w:val="20"/>
        </w:rPr>
        <w:t>letn</w:t>
      </w:r>
      <w:proofErr w:type="spellEnd"/>
      <w:r w:rsidRPr="00734A28">
        <w:rPr>
          <w:rFonts w:ascii="Times New Roman" w:hAnsi="Times New Roman" w:cs="Times New Roman"/>
          <w:sz w:val="20"/>
          <w:szCs w:val="20"/>
        </w:rPr>
        <w:t xml:space="preserve">. 20, [št.] 3, str. 31-48. ISSN 1581-8225. [COBISS.SI-ID </w:t>
      </w:r>
      <w:hyperlink r:id="rId11">
        <w:r w:rsidRPr="00734A28">
          <w:rPr>
            <w:rFonts w:ascii="Times New Roman" w:hAnsi="Times New Roman" w:cs="Times New Roman"/>
            <w:color w:val="1155CC"/>
            <w:sz w:val="20"/>
            <w:szCs w:val="20"/>
          </w:rPr>
          <w:t>149458947</w:t>
        </w:r>
      </w:hyperlink>
      <w:r w:rsidRPr="00734A28">
        <w:rPr>
          <w:rFonts w:ascii="Times New Roman" w:hAnsi="Times New Roman" w:cs="Times New Roman"/>
          <w:sz w:val="20"/>
          <w:szCs w:val="20"/>
        </w:rPr>
        <w:t>]</w:t>
      </w:r>
    </w:p>
    <w:p w14:paraId="577BF499" w14:textId="77777777" w:rsidR="00E90B10" w:rsidRPr="00734A28" w:rsidRDefault="00E90B10" w:rsidP="00E90B10">
      <w:pPr>
        <w:pBdr>
          <w:top w:val="single" w:sz="4" w:space="0" w:color="000000"/>
          <w:left w:val="single" w:sz="4" w:space="0" w:color="000000"/>
          <w:bottom w:val="single" w:sz="4" w:space="0" w:color="000000"/>
          <w:right w:val="single" w:sz="4" w:space="0" w:color="000000"/>
        </w:pBdr>
        <w:spacing w:before="240" w:after="120"/>
        <w:rPr>
          <w:rFonts w:ascii="Times New Roman" w:hAnsi="Times New Roman" w:cs="Times New Roman"/>
          <w:b/>
          <w:i/>
          <w:sz w:val="20"/>
          <w:szCs w:val="20"/>
        </w:rPr>
      </w:pPr>
      <w:r w:rsidRPr="00734A28">
        <w:rPr>
          <w:rFonts w:ascii="Times New Roman" w:hAnsi="Times New Roman" w:cs="Times New Roman"/>
          <w:b/>
          <w:i/>
          <w:sz w:val="20"/>
          <w:szCs w:val="20"/>
        </w:rPr>
        <w:t>1.04 Strokovni članek</w:t>
      </w:r>
    </w:p>
    <w:p w14:paraId="09391C16" w14:textId="3E7DDEFC" w:rsidR="00E90B10" w:rsidRPr="00734A28" w:rsidRDefault="00E90B10" w:rsidP="00E90B10">
      <w:pPr>
        <w:pBdr>
          <w:top w:val="single" w:sz="4" w:space="0" w:color="000000"/>
          <w:left w:val="single" w:sz="4" w:space="0" w:color="000000"/>
          <w:bottom w:val="single" w:sz="4" w:space="0" w:color="000000"/>
          <w:right w:val="single" w:sz="4" w:space="0" w:color="000000"/>
        </w:pBdr>
        <w:spacing w:before="240" w:after="240"/>
        <w:rPr>
          <w:rFonts w:ascii="Times New Roman" w:hAnsi="Times New Roman" w:cs="Times New Roman"/>
          <w:sz w:val="20"/>
          <w:szCs w:val="20"/>
        </w:rPr>
      </w:pPr>
      <w:r w:rsidRPr="00734A28">
        <w:rPr>
          <w:rFonts w:ascii="Times New Roman" w:hAnsi="Times New Roman" w:cs="Times New Roman"/>
          <w:sz w:val="20"/>
          <w:szCs w:val="20"/>
        </w:rPr>
        <w:t xml:space="preserve">1. KUSTEC, Simona, BARLE LAKOTA, Andreja. Vrednote, vzgoja, izobraževanje in država. Vzgoja : revija za učitelje, vzgojitelje in starše. dec. 2022, leto 24, št. 4 [96], str. 5-6, </w:t>
      </w:r>
      <w:proofErr w:type="spellStart"/>
      <w:r w:rsidRPr="00734A28">
        <w:rPr>
          <w:rFonts w:ascii="Times New Roman" w:hAnsi="Times New Roman" w:cs="Times New Roman"/>
          <w:sz w:val="20"/>
          <w:szCs w:val="20"/>
        </w:rPr>
        <w:t>ilustr</w:t>
      </w:r>
      <w:proofErr w:type="spellEnd"/>
      <w:r w:rsidRPr="00734A28">
        <w:rPr>
          <w:rFonts w:ascii="Times New Roman" w:hAnsi="Times New Roman" w:cs="Times New Roman"/>
          <w:sz w:val="20"/>
          <w:szCs w:val="20"/>
        </w:rPr>
        <w:t xml:space="preserve">. ISSN 1580-0482. </w:t>
      </w:r>
      <w:hyperlink r:id="rId12">
        <w:r w:rsidRPr="00734A28">
          <w:rPr>
            <w:rFonts w:ascii="Times New Roman" w:hAnsi="Times New Roman" w:cs="Times New Roman"/>
            <w:color w:val="1155CC"/>
            <w:sz w:val="20"/>
            <w:szCs w:val="20"/>
          </w:rPr>
          <w:t>Digitalna knjižnica Slovenije - dLib.si</w:t>
        </w:r>
      </w:hyperlink>
      <w:r w:rsidRPr="00734A28">
        <w:rPr>
          <w:rFonts w:ascii="Times New Roman" w:hAnsi="Times New Roman" w:cs="Times New Roman"/>
          <w:sz w:val="20"/>
          <w:szCs w:val="20"/>
        </w:rPr>
        <w:t xml:space="preserve">. [COBISS.SI-ID </w:t>
      </w:r>
      <w:hyperlink r:id="rId13">
        <w:r w:rsidRPr="00734A28">
          <w:rPr>
            <w:rFonts w:ascii="Times New Roman" w:hAnsi="Times New Roman" w:cs="Times New Roman"/>
            <w:color w:val="1155CC"/>
            <w:sz w:val="20"/>
            <w:szCs w:val="20"/>
          </w:rPr>
          <w:t>137981955</w:t>
        </w:r>
      </w:hyperlink>
      <w:r w:rsidRPr="00734A28">
        <w:rPr>
          <w:rFonts w:ascii="Times New Roman" w:hAnsi="Times New Roman" w:cs="Times New Roman"/>
          <w:sz w:val="20"/>
          <w:szCs w:val="20"/>
        </w:rPr>
        <w:t>]</w:t>
      </w:r>
    </w:p>
    <w:p w14:paraId="6EF73462" w14:textId="77777777" w:rsidR="00E90B10" w:rsidRPr="00734A28" w:rsidRDefault="00E90B10" w:rsidP="00E90B10">
      <w:pPr>
        <w:pBdr>
          <w:top w:val="single" w:sz="4" w:space="0" w:color="000000"/>
          <w:left w:val="single" w:sz="4" w:space="0" w:color="000000"/>
          <w:bottom w:val="single" w:sz="4" w:space="0" w:color="000000"/>
          <w:right w:val="single" w:sz="4" w:space="0" w:color="000000"/>
        </w:pBdr>
        <w:spacing w:before="240" w:after="120"/>
        <w:rPr>
          <w:rFonts w:ascii="Times New Roman" w:hAnsi="Times New Roman" w:cs="Times New Roman"/>
          <w:b/>
          <w:i/>
          <w:sz w:val="20"/>
          <w:szCs w:val="20"/>
        </w:rPr>
      </w:pPr>
      <w:r w:rsidRPr="00734A28">
        <w:rPr>
          <w:rFonts w:ascii="Times New Roman" w:hAnsi="Times New Roman" w:cs="Times New Roman"/>
          <w:b/>
          <w:i/>
          <w:sz w:val="20"/>
          <w:szCs w:val="20"/>
        </w:rPr>
        <w:t>1.12 Objavljeni povzetek znanstvenega prispevka na konferenci</w:t>
      </w:r>
    </w:p>
    <w:p w14:paraId="1CA17CE1" w14:textId="77777777" w:rsidR="00E90B10" w:rsidRPr="00734A28" w:rsidRDefault="00E90B10" w:rsidP="00E90B10">
      <w:pPr>
        <w:pBdr>
          <w:top w:val="single" w:sz="4" w:space="0" w:color="000000"/>
          <w:left w:val="single" w:sz="4" w:space="0" w:color="000000"/>
          <w:bottom w:val="single" w:sz="4" w:space="0" w:color="000000"/>
          <w:right w:val="single" w:sz="4" w:space="0" w:color="000000"/>
        </w:pBdr>
        <w:spacing w:before="240" w:after="240"/>
        <w:rPr>
          <w:rFonts w:ascii="Times New Roman" w:hAnsi="Times New Roman" w:cs="Times New Roman"/>
          <w:sz w:val="20"/>
          <w:szCs w:val="20"/>
        </w:rPr>
      </w:pPr>
      <w:r w:rsidRPr="00734A28">
        <w:rPr>
          <w:rFonts w:ascii="Times New Roman" w:hAnsi="Times New Roman" w:cs="Times New Roman"/>
          <w:sz w:val="20"/>
          <w:szCs w:val="20"/>
        </w:rPr>
        <w:t xml:space="preserve">1. DERMOL, Valerij, NOVAK TRUNK, Anica, BARLE LAKOTA, Andreja, TRUNK ŠIRCA, Nada. </w:t>
      </w:r>
      <w:proofErr w:type="spellStart"/>
      <w:r w:rsidRPr="00734A28">
        <w:rPr>
          <w:rFonts w:ascii="Times New Roman" w:hAnsi="Times New Roman" w:cs="Times New Roman"/>
          <w:sz w:val="20"/>
          <w:szCs w:val="20"/>
        </w:rPr>
        <w:t>Inclusive</w:t>
      </w:r>
      <w:proofErr w:type="spellEnd"/>
      <w:r w:rsidRPr="00734A28">
        <w:rPr>
          <w:rFonts w:ascii="Times New Roman" w:hAnsi="Times New Roman" w:cs="Times New Roman"/>
          <w:sz w:val="20"/>
          <w:szCs w:val="20"/>
        </w:rPr>
        <w:t xml:space="preserve"> </w:t>
      </w:r>
      <w:proofErr w:type="spellStart"/>
      <w:r w:rsidRPr="00734A28">
        <w:rPr>
          <w:rFonts w:ascii="Times New Roman" w:hAnsi="Times New Roman" w:cs="Times New Roman"/>
          <w:sz w:val="20"/>
          <w:szCs w:val="20"/>
        </w:rPr>
        <w:t>University</w:t>
      </w:r>
      <w:proofErr w:type="spellEnd"/>
      <w:r w:rsidRPr="00734A28">
        <w:rPr>
          <w:rFonts w:ascii="Times New Roman" w:hAnsi="Times New Roman" w:cs="Times New Roman"/>
          <w:sz w:val="20"/>
          <w:szCs w:val="20"/>
        </w:rPr>
        <w:t xml:space="preserve"> - a set </w:t>
      </w:r>
      <w:proofErr w:type="spellStart"/>
      <w:r w:rsidRPr="00734A28">
        <w:rPr>
          <w:rFonts w:ascii="Times New Roman" w:hAnsi="Times New Roman" w:cs="Times New Roman"/>
          <w:sz w:val="20"/>
          <w:szCs w:val="20"/>
        </w:rPr>
        <w:t>of</w:t>
      </w:r>
      <w:proofErr w:type="spellEnd"/>
      <w:r w:rsidRPr="00734A28">
        <w:rPr>
          <w:rFonts w:ascii="Times New Roman" w:hAnsi="Times New Roman" w:cs="Times New Roman"/>
          <w:sz w:val="20"/>
          <w:szCs w:val="20"/>
        </w:rPr>
        <w:t xml:space="preserve"> </w:t>
      </w:r>
      <w:proofErr w:type="spellStart"/>
      <w:r w:rsidRPr="00734A28">
        <w:rPr>
          <w:rFonts w:ascii="Times New Roman" w:hAnsi="Times New Roman" w:cs="Times New Roman"/>
          <w:sz w:val="20"/>
          <w:szCs w:val="20"/>
        </w:rPr>
        <w:t>tools</w:t>
      </w:r>
      <w:proofErr w:type="spellEnd"/>
      <w:r w:rsidRPr="00734A28">
        <w:rPr>
          <w:rFonts w:ascii="Times New Roman" w:hAnsi="Times New Roman" w:cs="Times New Roman"/>
          <w:sz w:val="20"/>
          <w:szCs w:val="20"/>
        </w:rPr>
        <w:t xml:space="preserve"> </w:t>
      </w:r>
      <w:proofErr w:type="spellStart"/>
      <w:r w:rsidRPr="00734A28">
        <w:rPr>
          <w:rFonts w:ascii="Times New Roman" w:hAnsi="Times New Roman" w:cs="Times New Roman"/>
          <w:sz w:val="20"/>
          <w:szCs w:val="20"/>
        </w:rPr>
        <w:t>dedicated</w:t>
      </w:r>
      <w:proofErr w:type="spellEnd"/>
      <w:r w:rsidRPr="00734A28">
        <w:rPr>
          <w:rFonts w:ascii="Times New Roman" w:hAnsi="Times New Roman" w:cs="Times New Roman"/>
          <w:sz w:val="20"/>
          <w:szCs w:val="20"/>
        </w:rPr>
        <w:t xml:space="preserve"> to HEI </w:t>
      </w:r>
      <w:proofErr w:type="spellStart"/>
      <w:r w:rsidRPr="00734A28">
        <w:rPr>
          <w:rFonts w:ascii="Times New Roman" w:hAnsi="Times New Roman" w:cs="Times New Roman"/>
          <w:sz w:val="20"/>
          <w:szCs w:val="20"/>
        </w:rPr>
        <w:t>for</w:t>
      </w:r>
      <w:proofErr w:type="spellEnd"/>
      <w:r w:rsidRPr="00734A28">
        <w:rPr>
          <w:rFonts w:ascii="Times New Roman" w:hAnsi="Times New Roman" w:cs="Times New Roman"/>
          <w:sz w:val="20"/>
          <w:szCs w:val="20"/>
        </w:rPr>
        <w:t xml:space="preserve"> </w:t>
      </w:r>
      <w:proofErr w:type="spellStart"/>
      <w:r w:rsidRPr="00734A28">
        <w:rPr>
          <w:rFonts w:ascii="Times New Roman" w:hAnsi="Times New Roman" w:cs="Times New Roman"/>
          <w:sz w:val="20"/>
          <w:szCs w:val="20"/>
        </w:rPr>
        <w:t>better</w:t>
      </w:r>
      <w:proofErr w:type="spellEnd"/>
      <w:r w:rsidRPr="00734A28">
        <w:rPr>
          <w:rFonts w:ascii="Times New Roman" w:hAnsi="Times New Roman" w:cs="Times New Roman"/>
          <w:sz w:val="20"/>
          <w:szCs w:val="20"/>
        </w:rPr>
        <w:t xml:space="preserve"> </w:t>
      </w:r>
      <w:proofErr w:type="spellStart"/>
      <w:r w:rsidRPr="00734A28">
        <w:rPr>
          <w:rFonts w:ascii="Times New Roman" w:hAnsi="Times New Roman" w:cs="Times New Roman"/>
          <w:sz w:val="20"/>
          <w:szCs w:val="20"/>
        </w:rPr>
        <w:t>respond</w:t>
      </w:r>
      <w:proofErr w:type="spellEnd"/>
      <w:r w:rsidRPr="00734A28">
        <w:rPr>
          <w:rFonts w:ascii="Times New Roman" w:hAnsi="Times New Roman" w:cs="Times New Roman"/>
          <w:sz w:val="20"/>
          <w:szCs w:val="20"/>
        </w:rPr>
        <w:t xml:space="preserve"> to </w:t>
      </w:r>
      <w:proofErr w:type="spellStart"/>
      <w:r w:rsidRPr="00734A28">
        <w:rPr>
          <w:rFonts w:ascii="Times New Roman" w:hAnsi="Times New Roman" w:cs="Times New Roman"/>
          <w:sz w:val="20"/>
          <w:szCs w:val="20"/>
        </w:rPr>
        <w:t>disabled</w:t>
      </w:r>
      <w:proofErr w:type="spellEnd"/>
      <w:r w:rsidRPr="00734A28">
        <w:rPr>
          <w:rFonts w:ascii="Times New Roman" w:hAnsi="Times New Roman" w:cs="Times New Roman"/>
          <w:sz w:val="20"/>
          <w:szCs w:val="20"/>
        </w:rPr>
        <w:t xml:space="preserve"> </w:t>
      </w:r>
      <w:proofErr w:type="spellStart"/>
      <w:r w:rsidRPr="00734A28">
        <w:rPr>
          <w:rFonts w:ascii="Times New Roman" w:hAnsi="Times New Roman" w:cs="Times New Roman"/>
          <w:sz w:val="20"/>
          <w:szCs w:val="20"/>
        </w:rPr>
        <w:t>student's</w:t>
      </w:r>
      <w:proofErr w:type="spellEnd"/>
      <w:r w:rsidRPr="00734A28">
        <w:rPr>
          <w:rFonts w:ascii="Times New Roman" w:hAnsi="Times New Roman" w:cs="Times New Roman"/>
          <w:sz w:val="20"/>
          <w:szCs w:val="20"/>
        </w:rPr>
        <w:t xml:space="preserve"> </w:t>
      </w:r>
      <w:proofErr w:type="spellStart"/>
      <w:r w:rsidRPr="00734A28">
        <w:rPr>
          <w:rFonts w:ascii="Times New Roman" w:hAnsi="Times New Roman" w:cs="Times New Roman"/>
          <w:sz w:val="20"/>
          <w:szCs w:val="20"/>
        </w:rPr>
        <w:t>needs</w:t>
      </w:r>
      <w:proofErr w:type="spellEnd"/>
      <w:r w:rsidRPr="00734A28">
        <w:rPr>
          <w:rFonts w:ascii="Times New Roman" w:hAnsi="Times New Roman" w:cs="Times New Roman"/>
          <w:sz w:val="20"/>
          <w:szCs w:val="20"/>
        </w:rPr>
        <w:t xml:space="preserve"> - Project </w:t>
      </w:r>
      <w:proofErr w:type="spellStart"/>
      <w:r w:rsidRPr="00734A28">
        <w:rPr>
          <w:rFonts w:ascii="Times New Roman" w:hAnsi="Times New Roman" w:cs="Times New Roman"/>
          <w:sz w:val="20"/>
          <w:szCs w:val="20"/>
        </w:rPr>
        <w:t>IncUniv</w:t>
      </w:r>
      <w:proofErr w:type="spellEnd"/>
      <w:r w:rsidRPr="00734A28">
        <w:rPr>
          <w:rFonts w:ascii="Times New Roman" w:hAnsi="Times New Roman" w:cs="Times New Roman"/>
          <w:sz w:val="20"/>
          <w:szCs w:val="20"/>
        </w:rPr>
        <w:t xml:space="preserve">. V: SEDMAK, Suzana (ur.), LAPORŠEK, Suzana (ur.). </w:t>
      </w:r>
      <w:proofErr w:type="spellStart"/>
      <w:r w:rsidRPr="00734A28">
        <w:rPr>
          <w:rFonts w:ascii="Times New Roman" w:hAnsi="Times New Roman" w:cs="Times New Roman"/>
          <w:sz w:val="20"/>
          <w:szCs w:val="20"/>
        </w:rPr>
        <w:t>The</w:t>
      </w:r>
      <w:proofErr w:type="spellEnd"/>
      <w:r w:rsidRPr="00734A28">
        <w:rPr>
          <w:rFonts w:ascii="Times New Roman" w:hAnsi="Times New Roman" w:cs="Times New Roman"/>
          <w:sz w:val="20"/>
          <w:szCs w:val="20"/>
        </w:rPr>
        <w:t xml:space="preserve"> 20th Management </w:t>
      </w:r>
      <w:proofErr w:type="spellStart"/>
      <w:r w:rsidRPr="00734A28">
        <w:rPr>
          <w:rFonts w:ascii="Times New Roman" w:hAnsi="Times New Roman" w:cs="Times New Roman"/>
          <w:sz w:val="20"/>
          <w:szCs w:val="20"/>
        </w:rPr>
        <w:t>International</w:t>
      </w:r>
      <w:proofErr w:type="spellEnd"/>
      <w:r w:rsidRPr="00734A28">
        <w:rPr>
          <w:rFonts w:ascii="Times New Roman" w:hAnsi="Times New Roman" w:cs="Times New Roman"/>
          <w:sz w:val="20"/>
          <w:szCs w:val="20"/>
        </w:rPr>
        <w:t xml:space="preserve"> </w:t>
      </w:r>
      <w:proofErr w:type="spellStart"/>
      <w:r w:rsidRPr="00734A28">
        <w:rPr>
          <w:rFonts w:ascii="Times New Roman" w:hAnsi="Times New Roman" w:cs="Times New Roman"/>
          <w:sz w:val="20"/>
          <w:szCs w:val="20"/>
        </w:rPr>
        <w:t>Conference</w:t>
      </w:r>
      <w:proofErr w:type="spellEnd"/>
      <w:r w:rsidRPr="00734A28">
        <w:rPr>
          <w:rFonts w:ascii="Times New Roman" w:hAnsi="Times New Roman" w:cs="Times New Roman"/>
          <w:sz w:val="20"/>
          <w:szCs w:val="20"/>
        </w:rPr>
        <w:t xml:space="preserve"> : MIC 2020 - Management </w:t>
      </w:r>
      <w:proofErr w:type="spellStart"/>
      <w:r w:rsidRPr="00734A28">
        <w:rPr>
          <w:rFonts w:ascii="Times New Roman" w:hAnsi="Times New Roman" w:cs="Times New Roman"/>
          <w:sz w:val="20"/>
          <w:szCs w:val="20"/>
        </w:rPr>
        <w:t>International</w:t>
      </w:r>
      <w:proofErr w:type="spellEnd"/>
      <w:r w:rsidRPr="00734A28">
        <w:rPr>
          <w:rFonts w:ascii="Times New Roman" w:hAnsi="Times New Roman" w:cs="Times New Roman"/>
          <w:sz w:val="20"/>
          <w:szCs w:val="20"/>
        </w:rPr>
        <w:t xml:space="preserve"> </w:t>
      </w:r>
      <w:proofErr w:type="spellStart"/>
      <w:r w:rsidRPr="00734A28">
        <w:rPr>
          <w:rFonts w:ascii="Times New Roman" w:hAnsi="Times New Roman" w:cs="Times New Roman"/>
          <w:sz w:val="20"/>
          <w:szCs w:val="20"/>
        </w:rPr>
        <w:t>Conference</w:t>
      </w:r>
      <w:proofErr w:type="spellEnd"/>
      <w:r w:rsidRPr="00734A28">
        <w:rPr>
          <w:rFonts w:ascii="Times New Roman" w:hAnsi="Times New Roman" w:cs="Times New Roman"/>
          <w:sz w:val="20"/>
          <w:szCs w:val="20"/>
        </w:rPr>
        <w:t xml:space="preserve"> : </w:t>
      </w:r>
      <w:proofErr w:type="spellStart"/>
      <w:r w:rsidRPr="00734A28">
        <w:rPr>
          <w:rFonts w:ascii="Times New Roman" w:hAnsi="Times New Roman" w:cs="Times New Roman"/>
          <w:sz w:val="20"/>
          <w:szCs w:val="20"/>
        </w:rPr>
        <w:t>online</w:t>
      </w:r>
      <w:proofErr w:type="spellEnd"/>
      <w:r w:rsidRPr="00734A28">
        <w:rPr>
          <w:rFonts w:ascii="Times New Roman" w:hAnsi="Times New Roman" w:cs="Times New Roman"/>
          <w:sz w:val="20"/>
          <w:szCs w:val="20"/>
        </w:rPr>
        <w:t xml:space="preserve"> </w:t>
      </w:r>
      <w:proofErr w:type="spellStart"/>
      <w:r w:rsidRPr="00734A28">
        <w:rPr>
          <w:rFonts w:ascii="Times New Roman" w:hAnsi="Times New Roman" w:cs="Times New Roman"/>
          <w:sz w:val="20"/>
          <w:szCs w:val="20"/>
        </w:rPr>
        <w:t>conference</w:t>
      </w:r>
      <w:proofErr w:type="spellEnd"/>
      <w:r w:rsidRPr="00734A28">
        <w:rPr>
          <w:rFonts w:ascii="Times New Roman" w:hAnsi="Times New Roman" w:cs="Times New Roman"/>
          <w:sz w:val="20"/>
          <w:szCs w:val="20"/>
        </w:rPr>
        <w:t xml:space="preserve">, 12-13 November 2020. </w:t>
      </w:r>
      <w:proofErr w:type="spellStart"/>
      <w:r w:rsidRPr="00734A28">
        <w:rPr>
          <w:rFonts w:ascii="Times New Roman" w:hAnsi="Times New Roman" w:cs="Times New Roman"/>
          <w:sz w:val="20"/>
          <w:szCs w:val="20"/>
        </w:rPr>
        <w:t>Programme</w:t>
      </w:r>
      <w:proofErr w:type="spellEnd"/>
      <w:r w:rsidRPr="00734A28">
        <w:rPr>
          <w:rFonts w:ascii="Times New Roman" w:hAnsi="Times New Roman" w:cs="Times New Roman"/>
          <w:sz w:val="20"/>
          <w:szCs w:val="20"/>
        </w:rPr>
        <w:t xml:space="preserve"> </w:t>
      </w:r>
      <w:proofErr w:type="spellStart"/>
      <w:r w:rsidRPr="00734A28">
        <w:rPr>
          <w:rFonts w:ascii="Times New Roman" w:hAnsi="Times New Roman" w:cs="Times New Roman"/>
          <w:sz w:val="20"/>
          <w:szCs w:val="20"/>
        </w:rPr>
        <w:t>of</w:t>
      </w:r>
      <w:proofErr w:type="spellEnd"/>
      <w:r w:rsidRPr="00734A28">
        <w:rPr>
          <w:rFonts w:ascii="Times New Roman" w:hAnsi="Times New Roman" w:cs="Times New Roman"/>
          <w:sz w:val="20"/>
          <w:szCs w:val="20"/>
        </w:rPr>
        <w:t xml:space="preserve"> </w:t>
      </w:r>
      <w:proofErr w:type="spellStart"/>
      <w:r w:rsidRPr="00734A28">
        <w:rPr>
          <w:rFonts w:ascii="Times New Roman" w:hAnsi="Times New Roman" w:cs="Times New Roman"/>
          <w:sz w:val="20"/>
          <w:szCs w:val="20"/>
        </w:rPr>
        <w:t>the</w:t>
      </w:r>
      <w:proofErr w:type="spellEnd"/>
      <w:r w:rsidRPr="00734A28">
        <w:rPr>
          <w:rFonts w:ascii="Times New Roman" w:hAnsi="Times New Roman" w:cs="Times New Roman"/>
          <w:sz w:val="20"/>
          <w:szCs w:val="20"/>
        </w:rPr>
        <w:t xml:space="preserve"> </w:t>
      </w:r>
      <w:proofErr w:type="spellStart"/>
      <w:r w:rsidRPr="00734A28">
        <w:rPr>
          <w:rFonts w:ascii="Times New Roman" w:hAnsi="Times New Roman" w:cs="Times New Roman"/>
          <w:sz w:val="20"/>
          <w:szCs w:val="20"/>
        </w:rPr>
        <w:t>Joint</w:t>
      </w:r>
      <w:proofErr w:type="spellEnd"/>
      <w:r w:rsidRPr="00734A28">
        <w:rPr>
          <w:rFonts w:ascii="Times New Roman" w:hAnsi="Times New Roman" w:cs="Times New Roman"/>
          <w:sz w:val="20"/>
          <w:szCs w:val="20"/>
        </w:rPr>
        <w:t xml:space="preserve"> </w:t>
      </w:r>
      <w:proofErr w:type="spellStart"/>
      <w:r w:rsidRPr="00734A28">
        <w:rPr>
          <w:rFonts w:ascii="Times New Roman" w:hAnsi="Times New Roman" w:cs="Times New Roman"/>
          <w:sz w:val="20"/>
          <w:szCs w:val="20"/>
        </w:rPr>
        <w:t>International</w:t>
      </w:r>
      <w:proofErr w:type="spellEnd"/>
      <w:r w:rsidRPr="00734A28">
        <w:rPr>
          <w:rFonts w:ascii="Times New Roman" w:hAnsi="Times New Roman" w:cs="Times New Roman"/>
          <w:sz w:val="20"/>
          <w:szCs w:val="20"/>
        </w:rPr>
        <w:t xml:space="preserve"> </w:t>
      </w:r>
      <w:proofErr w:type="spellStart"/>
      <w:r w:rsidRPr="00734A28">
        <w:rPr>
          <w:rFonts w:ascii="Times New Roman" w:hAnsi="Times New Roman" w:cs="Times New Roman"/>
          <w:sz w:val="20"/>
          <w:szCs w:val="20"/>
        </w:rPr>
        <w:t>Conference</w:t>
      </w:r>
      <w:proofErr w:type="spellEnd"/>
      <w:r w:rsidRPr="00734A28">
        <w:rPr>
          <w:rFonts w:ascii="Times New Roman" w:hAnsi="Times New Roman" w:cs="Times New Roman"/>
          <w:sz w:val="20"/>
          <w:szCs w:val="20"/>
        </w:rPr>
        <w:t xml:space="preserve">. Koper: </w:t>
      </w:r>
      <w:proofErr w:type="spellStart"/>
      <w:r w:rsidRPr="00734A28">
        <w:rPr>
          <w:rFonts w:ascii="Times New Roman" w:hAnsi="Times New Roman" w:cs="Times New Roman"/>
          <w:sz w:val="20"/>
          <w:szCs w:val="20"/>
        </w:rPr>
        <w:t>University</w:t>
      </w:r>
      <w:proofErr w:type="spellEnd"/>
      <w:r w:rsidRPr="00734A28">
        <w:rPr>
          <w:rFonts w:ascii="Times New Roman" w:hAnsi="Times New Roman" w:cs="Times New Roman"/>
          <w:sz w:val="20"/>
          <w:szCs w:val="20"/>
        </w:rPr>
        <w:t xml:space="preserve"> </w:t>
      </w:r>
      <w:proofErr w:type="spellStart"/>
      <w:r w:rsidRPr="00734A28">
        <w:rPr>
          <w:rFonts w:ascii="Times New Roman" w:hAnsi="Times New Roman" w:cs="Times New Roman"/>
          <w:sz w:val="20"/>
          <w:szCs w:val="20"/>
        </w:rPr>
        <w:t>of</w:t>
      </w:r>
      <w:proofErr w:type="spellEnd"/>
      <w:r w:rsidRPr="00734A28">
        <w:rPr>
          <w:rFonts w:ascii="Times New Roman" w:hAnsi="Times New Roman" w:cs="Times New Roman"/>
          <w:sz w:val="20"/>
          <w:szCs w:val="20"/>
        </w:rPr>
        <w:t xml:space="preserve"> Primorska </w:t>
      </w:r>
      <w:proofErr w:type="spellStart"/>
      <w:r w:rsidRPr="00734A28">
        <w:rPr>
          <w:rFonts w:ascii="Times New Roman" w:hAnsi="Times New Roman" w:cs="Times New Roman"/>
          <w:sz w:val="20"/>
          <w:szCs w:val="20"/>
        </w:rPr>
        <w:t>Press</w:t>
      </w:r>
      <w:proofErr w:type="spellEnd"/>
      <w:r w:rsidRPr="00734A28">
        <w:rPr>
          <w:rFonts w:ascii="Times New Roman" w:hAnsi="Times New Roman" w:cs="Times New Roman"/>
          <w:sz w:val="20"/>
          <w:szCs w:val="20"/>
        </w:rPr>
        <w:t xml:space="preserve">, 2020. 1 str. Management </w:t>
      </w:r>
      <w:proofErr w:type="spellStart"/>
      <w:r w:rsidRPr="00734A28">
        <w:rPr>
          <w:rFonts w:ascii="Times New Roman" w:hAnsi="Times New Roman" w:cs="Times New Roman"/>
          <w:sz w:val="20"/>
          <w:szCs w:val="20"/>
        </w:rPr>
        <w:t>International</w:t>
      </w:r>
      <w:proofErr w:type="spellEnd"/>
      <w:r w:rsidRPr="00734A28">
        <w:rPr>
          <w:rFonts w:ascii="Times New Roman" w:hAnsi="Times New Roman" w:cs="Times New Roman"/>
          <w:sz w:val="20"/>
          <w:szCs w:val="20"/>
        </w:rPr>
        <w:t xml:space="preserve"> </w:t>
      </w:r>
      <w:proofErr w:type="spellStart"/>
      <w:r w:rsidRPr="00734A28">
        <w:rPr>
          <w:rFonts w:ascii="Times New Roman" w:hAnsi="Times New Roman" w:cs="Times New Roman"/>
          <w:sz w:val="20"/>
          <w:szCs w:val="20"/>
        </w:rPr>
        <w:t>Conference</w:t>
      </w:r>
      <w:proofErr w:type="spellEnd"/>
      <w:r w:rsidRPr="00734A28">
        <w:rPr>
          <w:rFonts w:ascii="Times New Roman" w:hAnsi="Times New Roman" w:cs="Times New Roman"/>
          <w:sz w:val="20"/>
          <w:szCs w:val="20"/>
        </w:rPr>
        <w:t xml:space="preserve">. ISBN 978-961-293-025-7. ISSN 2712-3766. </w:t>
      </w:r>
      <w:hyperlink r:id="rId14">
        <w:r w:rsidRPr="00734A28">
          <w:rPr>
            <w:rFonts w:ascii="Times New Roman" w:hAnsi="Times New Roman" w:cs="Times New Roman"/>
            <w:color w:val="1155CC"/>
            <w:sz w:val="20"/>
            <w:szCs w:val="20"/>
          </w:rPr>
          <w:t>http://www.hippocampus.si/ISBN/978-961-293-025-7/164.pdf</w:t>
        </w:r>
      </w:hyperlink>
      <w:r w:rsidRPr="00734A28">
        <w:rPr>
          <w:rFonts w:ascii="Times New Roman" w:hAnsi="Times New Roman" w:cs="Times New Roman"/>
          <w:sz w:val="20"/>
          <w:szCs w:val="20"/>
        </w:rPr>
        <w:t xml:space="preserve">. [COBISS.SI-ID </w:t>
      </w:r>
      <w:hyperlink r:id="rId15">
        <w:r w:rsidRPr="00734A28">
          <w:rPr>
            <w:rFonts w:ascii="Times New Roman" w:hAnsi="Times New Roman" w:cs="Times New Roman"/>
            <w:color w:val="1155CC"/>
            <w:sz w:val="20"/>
            <w:szCs w:val="20"/>
          </w:rPr>
          <w:t>37576707</w:t>
        </w:r>
      </w:hyperlink>
      <w:r w:rsidRPr="00734A28">
        <w:rPr>
          <w:rFonts w:ascii="Times New Roman" w:hAnsi="Times New Roman" w:cs="Times New Roman"/>
          <w:sz w:val="20"/>
          <w:szCs w:val="20"/>
        </w:rPr>
        <w:t>]</w:t>
      </w:r>
    </w:p>
    <w:p w14:paraId="7A407F27" w14:textId="77777777" w:rsidR="00E90B10" w:rsidRPr="00734A28" w:rsidRDefault="00E90B10" w:rsidP="00E90B10">
      <w:pPr>
        <w:pBdr>
          <w:top w:val="single" w:sz="4" w:space="0" w:color="000000"/>
          <w:left w:val="single" w:sz="4" w:space="0" w:color="000000"/>
          <w:bottom w:val="single" w:sz="4" w:space="0" w:color="000000"/>
          <w:right w:val="single" w:sz="4" w:space="0" w:color="000000"/>
        </w:pBdr>
        <w:spacing w:before="240" w:after="240"/>
        <w:rPr>
          <w:rFonts w:ascii="Times New Roman" w:hAnsi="Times New Roman" w:cs="Times New Roman"/>
          <w:sz w:val="20"/>
          <w:szCs w:val="20"/>
        </w:rPr>
      </w:pPr>
      <w:r w:rsidRPr="00734A28">
        <w:rPr>
          <w:rFonts w:ascii="Times New Roman" w:hAnsi="Times New Roman" w:cs="Times New Roman"/>
          <w:sz w:val="20"/>
          <w:szCs w:val="20"/>
        </w:rPr>
        <w:t xml:space="preserve"> </w:t>
      </w:r>
    </w:p>
    <w:p w14:paraId="18A69A78" w14:textId="7DE038E4" w:rsidR="00E90B10" w:rsidRPr="00734A28" w:rsidRDefault="00E90B10" w:rsidP="00E90B10">
      <w:pPr>
        <w:pBdr>
          <w:top w:val="single" w:sz="4" w:space="0" w:color="000000"/>
          <w:left w:val="single" w:sz="4" w:space="0" w:color="000000"/>
          <w:bottom w:val="single" w:sz="4" w:space="0" w:color="000000"/>
          <w:right w:val="single" w:sz="4" w:space="0" w:color="000000"/>
        </w:pBdr>
        <w:spacing w:before="240" w:after="240"/>
        <w:rPr>
          <w:rFonts w:ascii="Times New Roman" w:hAnsi="Times New Roman" w:cs="Times New Roman"/>
          <w:b/>
          <w:i/>
          <w:sz w:val="20"/>
          <w:szCs w:val="20"/>
        </w:rPr>
      </w:pPr>
      <w:r w:rsidRPr="00734A28">
        <w:rPr>
          <w:rFonts w:ascii="Times New Roman" w:hAnsi="Times New Roman" w:cs="Times New Roman"/>
          <w:b/>
          <w:i/>
          <w:sz w:val="20"/>
          <w:szCs w:val="20"/>
        </w:rPr>
        <w:t>2.06 Slovar, enciklopedija, leksikon, priročnik, atlas, zemljevid</w:t>
      </w:r>
      <w:r w:rsidRPr="00734A28">
        <w:rPr>
          <w:rFonts w:ascii="Times New Roman" w:hAnsi="Times New Roman" w:cs="Times New Roman"/>
          <w:sz w:val="20"/>
          <w:szCs w:val="20"/>
        </w:rPr>
        <w:t xml:space="preserve"> </w:t>
      </w:r>
    </w:p>
    <w:p w14:paraId="4A80BD2B" w14:textId="77777777" w:rsidR="00E90B10" w:rsidRPr="00734A28" w:rsidRDefault="00E90B10" w:rsidP="00E90B10">
      <w:pPr>
        <w:pBdr>
          <w:top w:val="single" w:sz="4" w:space="0" w:color="000000"/>
          <w:left w:val="single" w:sz="4" w:space="0" w:color="000000"/>
          <w:bottom w:val="single" w:sz="4" w:space="0" w:color="000000"/>
          <w:right w:val="single" w:sz="4" w:space="0" w:color="000000"/>
        </w:pBdr>
        <w:spacing w:before="240" w:after="240"/>
        <w:rPr>
          <w:rFonts w:ascii="Times New Roman" w:hAnsi="Times New Roman" w:cs="Times New Roman"/>
          <w:sz w:val="20"/>
          <w:szCs w:val="20"/>
        </w:rPr>
      </w:pPr>
      <w:r w:rsidRPr="00734A28">
        <w:rPr>
          <w:rFonts w:ascii="Times New Roman" w:hAnsi="Times New Roman" w:cs="Times New Roman"/>
          <w:sz w:val="20"/>
          <w:szCs w:val="20"/>
        </w:rPr>
        <w:t xml:space="preserve">1. BAČNIK, Andreja, BERGOČ, Špela, BEVC, Vera, BEZIĆ, Tanja, DOLGAN, Katarina, DRSTVENŠEK, Špela, FARIČ, Darja, FIŠER, Gorazd, GRAMC, Jožica, HOLCAR, Ada, KERIN, Mihaela, KOCJANČIČ, Natalija F., KOMLJANC, Natalija, KRAJŠEK, Saša, KRANJC, Radovan, KRAPŠE, Tatjana, KRUH IPAVEC, Jana, LOGAJ, Vinko, MALEŠEVIĆ, Tamara, MARKUN PUHAN, Nives, MORAVEC, Bernarda, MRŠNIK, Sandra, NEDELJKO, Nada, NOLIMAL, Fani, NOVAK, Marta, NOVAK, Nina, PEVEC SEMEC, Katica, PODBORNIK, Katarina, POTOČNIK, Nataša, PRESKAR, Stanka, SIMČIČ, Irena, SKVARČ, </w:t>
      </w:r>
      <w:proofErr w:type="spellStart"/>
      <w:r w:rsidRPr="00734A28">
        <w:rPr>
          <w:rFonts w:ascii="Times New Roman" w:hAnsi="Times New Roman" w:cs="Times New Roman"/>
          <w:sz w:val="20"/>
          <w:szCs w:val="20"/>
        </w:rPr>
        <w:t>Mariza</w:t>
      </w:r>
      <w:proofErr w:type="spellEnd"/>
      <w:r w:rsidRPr="00734A28">
        <w:rPr>
          <w:rFonts w:ascii="Times New Roman" w:hAnsi="Times New Roman" w:cs="Times New Roman"/>
          <w:sz w:val="20"/>
          <w:szCs w:val="20"/>
        </w:rPr>
        <w:t xml:space="preserve">, SLAVIČ, Simona, ŠIPUŠ, Klavdija, RUPNIK VEC, Tanja, VOLČANŠEK, </w:t>
      </w:r>
      <w:proofErr w:type="spellStart"/>
      <w:r w:rsidRPr="00734A28">
        <w:rPr>
          <w:rFonts w:ascii="Times New Roman" w:hAnsi="Times New Roman" w:cs="Times New Roman"/>
          <w:sz w:val="20"/>
          <w:szCs w:val="20"/>
        </w:rPr>
        <w:t>Susanne</w:t>
      </w:r>
      <w:proofErr w:type="spellEnd"/>
      <w:r w:rsidRPr="00734A28">
        <w:rPr>
          <w:rFonts w:ascii="Times New Roman" w:hAnsi="Times New Roman" w:cs="Times New Roman"/>
          <w:sz w:val="20"/>
          <w:szCs w:val="20"/>
        </w:rPr>
        <w:t xml:space="preserve">, VOUK, Andreja, VRŠIČ, Vesna, ZUPANC GROM, Renata, BARLE LAKOTA, Andreja, LUNDER VERLIČ, Stanka, MANDELC, Damjan, ŠTEFANC, Damijan, PEČJAK, Sonja, LIPAVIC OŠTIR, Alja, KOVAČ, Marjeta, KOŠAK BABUDER, Milena, POLAK, Alenka, RUGELJ, Jože, ŠTEMBERGER, Vesna, FOŠNARIČ, Samo, SCHMIDT, Majda, BEVC-STANKOVIČ, Mojca, HORVAT, Marija, PRIMOŽIČ, Marko, PIGNAR, Nada, KOLENKO, Marijana, BRLIČ, Andi, GORUP, Marjan, DRSTVENŠEK, Špela (urednik), FARIČ, Darja (urednik), LOGAJ, Vinko (urednik), PRESKAR, Stanka (urednik), ZUPANC GROM, Renata (urednik). Kurikulum za razširjeni program osnovne šole. Spletna izd. Ljubljana: Zavod Republike Slovenije za šolstvo, 2023. 1 spletni vir (1 datoteka PDF (53 str.)), </w:t>
      </w:r>
      <w:proofErr w:type="spellStart"/>
      <w:r w:rsidRPr="00734A28">
        <w:rPr>
          <w:rFonts w:ascii="Times New Roman" w:hAnsi="Times New Roman" w:cs="Times New Roman"/>
          <w:sz w:val="20"/>
          <w:szCs w:val="20"/>
        </w:rPr>
        <w:t>ilustr</w:t>
      </w:r>
      <w:proofErr w:type="spellEnd"/>
      <w:r w:rsidRPr="00734A28">
        <w:rPr>
          <w:rFonts w:ascii="Times New Roman" w:hAnsi="Times New Roman" w:cs="Times New Roman"/>
          <w:sz w:val="20"/>
          <w:szCs w:val="20"/>
        </w:rPr>
        <w:t xml:space="preserve">. ISBN 978-961-03-0823-2. </w:t>
      </w:r>
      <w:hyperlink r:id="rId16">
        <w:r w:rsidRPr="00734A28">
          <w:rPr>
            <w:rFonts w:ascii="Times New Roman" w:hAnsi="Times New Roman" w:cs="Times New Roman"/>
            <w:color w:val="1155CC"/>
            <w:sz w:val="20"/>
            <w:szCs w:val="20"/>
          </w:rPr>
          <w:t>https://www.gov.si/assets/ministrstva/MVI/Dokumenti/Osnovna-sola/Ucni-nacrti/Drugi-konceptualni-dokumenti/kurikulum_za_razsirjeni_program_osnovne_sole-1.pdf</w:t>
        </w:r>
      </w:hyperlink>
      <w:r w:rsidRPr="00734A28">
        <w:rPr>
          <w:rFonts w:ascii="Times New Roman" w:hAnsi="Times New Roman" w:cs="Times New Roman"/>
          <w:sz w:val="20"/>
          <w:szCs w:val="20"/>
        </w:rPr>
        <w:t xml:space="preserve">, </w:t>
      </w:r>
      <w:hyperlink r:id="rId17">
        <w:r w:rsidRPr="00734A28">
          <w:rPr>
            <w:rFonts w:ascii="Times New Roman" w:hAnsi="Times New Roman" w:cs="Times New Roman"/>
            <w:color w:val="1155CC"/>
            <w:sz w:val="20"/>
            <w:szCs w:val="20"/>
          </w:rPr>
          <w:t>Digitalna knjižnica Slovenije - dLib.si</w:t>
        </w:r>
      </w:hyperlink>
      <w:r w:rsidRPr="00734A28">
        <w:rPr>
          <w:rFonts w:ascii="Times New Roman" w:hAnsi="Times New Roman" w:cs="Times New Roman"/>
          <w:sz w:val="20"/>
          <w:szCs w:val="20"/>
        </w:rPr>
        <w:t xml:space="preserve">. [COBISS.SI-ID </w:t>
      </w:r>
      <w:hyperlink r:id="rId18">
        <w:r w:rsidRPr="00734A28">
          <w:rPr>
            <w:rFonts w:ascii="Times New Roman" w:hAnsi="Times New Roman" w:cs="Times New Roman"/>
            <w:color w:val="1155CC"/>
            <w:sz w:val="20"/>
            <w:szCs w:val="20"/>
          </w:rPr>
          <w:t>172454147</w:t>
        </w:r>
      </w:hyperlink>
      <w:r w:rsidRPr="00734A28">
        <w:rPr>
          <w:rFonts w:ascii="Times New Roman" w:hAnsi="Times New Roman" w:cs="Times New Roman"/>
          <w:sz w:val="20"/>
          <w:szCs w:val="20"/>
        </w:rPr>
        <w:t>]</w:t>
      </w:r>
    </w:p>
    <w:p w14:paraId="47E5F0B7" w14:textId="77777777" w:rsidR="00E90B10" w:rsidRPr="00734A28" w:rsidRDefault="00E90B10" w:rsidP="00E90B10">
      <w:pPr>
        <w:pBdr>
          <w:top w:val="single" w:sz="4" w:space="0" w:color="000000"/>
          <w:left w:val="single" w:sz="4" w:space="0" w:color="000000"/>
          <w:bottom w:val="single" w:sz="4" w:space="0" w:color="000000"/>
          <w:right w:val="single" w:sz="4" w:space="0" w:color="000000"/>
        </w:pBdr>
        <w:spacing w:before="240" w:after="240"/>
        <w:rPr>
          <w:rFonts w:ascii="Times New Roman" w:hAnsi="Times New Roman" w:cs="Times New Roman"/>
          <w:sz w:val="20"/>
          <w:szCs w:val="20"/>
        </w:rPr>
      </w:pPr>
      <w:r w:rsidRPr="00734A28">
        <w:rPr>
          <w:rFonts w:ascii="Times New Roman" w:hAnsi="Times New Roman" w:cs="Times New Roman"/>
          <w:b/>
          <w:i/>
          <w:sz w:val="20"/>
          <w:szCs w:val="20"/>
        </w:rPr>
        <w:t>3.25 Druga izvedena dela</w:t>
      </w:r>
      <w:r w:rsidRPr="00734A28">
        <w:rPr>
          <w:rFonts w:ascii="Times New Roman" w:hAnsi="Times New Roman" w:cs="Times New Roman"/>
          <w:b/>
          <w:i/>
          <w:sz w:val="20"/>
          <w:szCs w:val="20"/>
        </w:rPr>
        <w:br/>
      </w:r>
      <w:r w:rsidRPr="00734A28">
        <w:rPr>
          <w:rFonts w:ascii="Times New Roman" w:hAnsi="Times New Roman" w:cs="Times New Roman"/>
          <w:b/>
          <w:i/>
          <w:sz w:val="20"/>
          <w:szCs w:val="20"/>
        </w:rPr>
        <w:br/>
        <w:t xml:space="preserve"> </w:t>
      </w:r>
      <w:r w:rsidRPr="00734A28">
        <w:rPr>
          <w:rFonts w:ascii="Times New Roman" w:hAnsi="Times New Roman" w:cs="Times New Roman"/>
          <w:sz w:val="20"/>
          <w:szCs w:val="20"/>
        </w:rPr>
        <w:t xml:space="preserve">1. SVETINA, Peter (diskutant), BARLE LAKOTA, Andreja (diskutant), KOBAL TOMC, Barbara (diskutant), </w:t>
      </w:r>
      <w:r w:rsidRPr="00734A28">
        <w:rPr>
          <w:rFonts w:ascii="Times New Roman" w:hAnsi="Times New Roman" w:cs="Times New Roman"/>
          <w:sz w:val="20"/>
          <w:szCs w:val="20"/>
        </w:rPr>
        <w:lastRenderedPageBreak/>
        <w:t xml:space="preserve">KOVAČ, Nace (diskutant), PEČOVNIK, Dalja (diskutant), VADNAL, Katja (diskutant), VERHNJAK, Milena (diskutant), FLAKER, Vito (diskutant), KOS, Nevenka (diskutant), SIMETINGER, Tomaž (diskutant, drugo). Izzivi </w:t>
      </w:r>
      <w:proofErr w:type="spellStart"/>
      <w:r w:rsidRPr="00734A28">
        <w:rPr>
          <w:rFonts w:ascii="Times New Roman" w:hAnsi="Times New Roman" w:cs="Times New Roman"/>
          <w:sz w:val="20"/>
          <w:szCs w:val="20"/>
        </w:rPr>
        <w:t>deinstitucionalizacije</w:t>
      </w:r>
      <w:proofErr w:type="spellEnd"/>
      <w:r w:rsidRPr="00734A28">
        <w:rPr>
          <w:rFonts w:ascii="Times New Roman" w:hAnsi="Times New Roman" w:cs="Times New Roman"/>
          <w:sz w:val="20"/>
          <w:szCs w:val="20"/>
        </w:rPr>
        <w:t xml:space="preserve"> : okrogla miza v organizaciji Center za usposabljanje, delo in varstvo Črna na Koroškem, Zveza Sožitje, Inštitut za socialno varstvo, Črna na Koroškem, 12. 9. 2019. [COBISS.SI-ID </w:t>
      </w:r>
      <w:hyperlink r:id="rId19">
        <w:r w:rsidRPr="00734A28">
          <w:rPr>
            <w:rFonts w:ascii="Times New Roman" w:hAnsi="Times New Roman" w:cs="Times New Roman"/>
            <w:color w:val="1155CC"/>
            <w:sz w:val="20"/>
            <w:szCs w:val="20"/>
          </w:rPr>
          <w:t>5218661</w:t>
        </w:r>
      </w:hyperlink>
      <w:r w:rsidRPr="00734A28">
        <w:rPr>
          <w:rFonts w:ascii="Times New Roman" w:hAnsi="Times New Roman" w:cs="Times New Roman"/>
          <w:sz w:val="20"/>
          <w:szCs w:val="20"/>
        </w:rPr>
        <w:t xml:space="preserve">] </w:t>
      </w:r>
    </w:p>
    <w:p w14:paraId="118DA1C2" w14:textId="77777777" w:rsidR="00016890" w:rsidRPr="00734A28" w:rsidRDefault="00016890" w:rsidP="00EC7A1D">
      <w:pPr>
        <w:spacing w:after="0" w:line="240" w:lineRule="auto"/>
        <w:rPr>
          <w:rFonts w:ascii="Times New Roman" w:hAnsi="Times New Roman" w:cs="Times New Roman"/>
          <w:b/>
          <w:sz w:val="20"/>
          <w:szCs w:val="20"/>
        </w:rPr>
      </w:pPr>
    </w:p>
    <w:sectPr w:rsidR="00016890" w:rsidRPr="00734A28" w:rsidSect="0065375E">
      <w:footerReference w:type="default" r:id="rId20"/>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5388D" w14:textId="77777777" w:rsidR="00546954" w:rsidRDefault="00546954" w:rsidP="00CA5002">
      <w:pPr>
        <w:spacing w:after="0" w:line="240" w:lineRule="auto"/>
      </w:pPr>
      <w:r>
        <w:separator/>
      </w:r>
    </w:p>
  </w:endnote>
  <w:endnote w:type="continuationSeparator" w:id="0">
    <w:p w14:paraId="0D8767FD" w14:textId="77777777" w:rsidR="00546954" w:rsidRDefault="00546954" w:rsidP="00CA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975787"/>
      <w:docPartObj>
        <w:docPartGallery w:val="Page Numbers (Bottom of Page)"/>
        <w:docPartUnique/>
      </w:docPartObj>
    </w:sdtPr>
    <w:sdtEndPr>
      <w:rPr>
        <w:rFonts w:ascii="Times New Roman" w:hAnsi="Times New Roman" w:cs="Times New Roman"/>
        <w:noProof/>
      </w:rPr>
    </w:sdtEndPr>
    <w:sdtContent>
      <w:p w14:paraId="52106130" w14:textId="77777777" w:rsidR="00CA5002" w:rsidRPr="004603BB" w:rsidRDefault="00CA5002">
        <w:pPr>
          <w:pStyle w:val="Noga"/>
          <w:jc w:val="center"/>
          <w:rPr>
            <w:rFonts w:ascii="Times New Roman" w:hAnsi="Times New Roman" w:cs="Times New Roman"/>
          </w:rPr>
        </w:pPr>
        <w:r w:rsidRPr="004603BB">
          <w:rPr>
            <w:rFonts w:ascii="Times New Roman" w:hAnsi="Times New Roman" w:cs="Times New Roman"/>
          </w:rPr>
          <w:fldChar w:fldCharType="begin"/>
        </w:r>
        <w:r w:rsidRPr="004603BB">
          <w:rPr>
            <w:rFonts w:ascii="Times New Roman" w:hAnsi="Times New Roman" w:cs="Times New Roman"/>
          </w:rPr>
          <w:instrText xml:space="preserve"> PAGE   \* MERGEFORMAT </w:instrText>
        </w:r>
        <w:r w:rsidRPr="004603BB">
          <w:rPr>
            <w:rFonts w:ascii="Times New Roman" w:hAnsi="Times New Roman" w:cs="Times New Roman"/>
          </w:rPr>
          <w:fldChar w:fldCharType="separate"/>
        </w:r>
        <w:r w:rsidR="0091091F">
          <w:rPr>
            <w:rFonts w:ascii="Times New Roman" w:hAnsi="Times New Roman" w:cs="Times New Roman"/>
            <w:noProof/>
          </w:rPr>
          <w:t>2</w:t>
        </w:r>
        <w:r w:rsidRPr="004603BB">
          <w:rPr>
            <w:rFonts w:ascii="Times New Roman" w:hAnsi="Times New Roman" w:cs="Times New Roman"/>
            <w:noProof/>
          </w:rPr>
          <w:fldChar w:fldCharType="end"/>
        </w:r>
      </w:p>
    </w:sdtContent>
  </w:sdt>
  <w:p w14:paraId="596D5C48" w14:textId="77777777" w:rsidR="00CA5002" w:rsidRDefault="00CA500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E8559" w14:textId="77777777" w:rsidR="00546954" w:rsidRDefault="00546954" w:rsidP="00CA5002">
      <w:pPr>
        <w:spacing w:after="0" w:line="240" w:lineRule="auto"/>
      </w:pPr>
      <w:r>
        <w:separator/>
      </w:r>
    </w:p>
  </w:footnote>
  <w:footnote w:type="continuationSeparator" w:id="0">
    <w:p w14:paraId="63E87843" w14:textId="77777777" w:rsidR="00546954" w:rsidRDefault="00546954" w:rsidP="00CA5002">
      <w:pPr>
        <w:spacing w:after="0" w:line="240" w:lineRule="auto"/>
      </w:pPr>
      <w:r>
        <w:continuationSeparator/>
      </w:r>
    </w:p>
  </w:footnote>
  <w:footnote w:id="1">
    <w:p w14:paraId="350E5EB3" w14:textId="77777777" w:rsidR="00CA5002" w:rsidRPr="00734A28" w:rsidRDefault="00CA5002" w:rsidP="00CA5002">
      <w:pPr>
        <w:pStyle w:val="Sprotnaopomba-besedilo"/>
        <w:rPr>
          <w:rFonts w:ascii="Times New Roman" w:hAnsi="Times New Roman" w:cs="Times New Roman"/>
        </w:rPr>
      </w:pPr>
      <w:r w:rsidRPr="00734A28">
        <w:rPr>
          <w:rStyle w:val="Sprotnaopomba-sklic"/>
          <w:rFonts w:ascii="Times New Roman" w:hAnsi="Times New Roman" w:cs="Times New Roman"/>
        </w:rPr>
        <w:footnoteRef/>
      </w:r>
      <w:r w:rsidRPr="00734A28">
        <w:rPr>
          <w:rFonts w:ascii="Times New Roman" w:hAnsi="Times New Roman" w:cs="Times New Roman"/>
        </w:rPr>
        <w:t xml:space="preserve"> Seminarska ali projektna naloga, raziskovalna naloga ipd.</w:t>
      </w:r>
    </w:p>
  </w:footnote>
  <w:footnote w:id="2">
    <w:p w14:paraId="0353CD1A" w14:textId="77777777" w:rsidR="00CA5002" w:rsidRDefault="00CA5002" w:rsidP="00CA5002">
      <w:pPr>
        <w:pStyle w:val="Sprotnaopomba-besedilo"/>
      </w:pPr>
      <w:r w:rsidRPr="00734A28">
        <w:rPr>
          <w:rStyle w:val="Sprotnaopomba-sklic"/>
          <w:rFonts w:ascii="Times New Roman" w:hAnsi="Times New Roman" w:cs="Times New Roman"/>
        </w:rPr>
        <w:footnoteRef/>
      </w:r>
      <w:r w:rsidRPr="00734A28">
        <w:rPr>
          <w:rFonts w:ascii="Times New Roman" w:hAnsi="Times New Roman" w:cs="Times New Roman"/>
        </w:rPr>
        <w:t xml:space="preserve"> </w:t>
      </w:r>
      <w:r w:rsidRPr="00734A28">
        <w:rPr>
          <w:rFonts w:ascii="Times New Roman" w:hAnsi="Times New Roman" w:cs="Times New Roman"/>
        </w:rPr>
        <w:t>Plakat, naloga, prispevek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8286E" w14:textId="77777777" w:rsidR="0065375E" w:rsidRDefault="0065375E">
    <w:pPr>
      <w:pStyle w:val="Glava"/>
    </w:pPr>
    <w:r w:rsidRPr="00EF0240">
      <w:rPr>
        <w:rFonts w:ascii="Times New Roman" w:hAnsi="Times New Roman" w:cs="Times New Roman"/>
        <w:noProof/>
        <w:sz w:val="20"/>
        <w:lang w:eastAsia="sl-SI"/>
      </w:rPr>
      <w:drawing>
        <wp:inline distT="0" distB="0" distL="0" distR="0" wp14:anchorId="1285CAC2" wp14:editId="31C0306C">
          <wp:extent cx="5760720" cy="800100"/>
          <wp:effectExtent l="0" t="0" r="0" b="0"/>
          <wp:docPr id="3" name="Slika 6" descr="mfdps_dopis_2014_glava_3b"/>
          <wp:cNvGraphicFramePr/>
          <a:graphic xmlns:a="http://schemas.openxmlformats.org/drawingml/2006/main">
            <a:graphicData uri="http://schemas.openxmlformats.org/drawingml/2006/picture">
              <pic:pic xmlns:pic="http://schemas.openxmlformats.org/drawingml/2006/picture">
                <pic:nvPicPr>
                  <pic:cNvPr id="2" name="Slika 6" descr="mfdps_dopis_2014_glava_3b"/>
                  <pic:cNvPicPr/>
                </pic:nvPicPr>
                <pic:blipFill>
                  <a:blip r:embed="rId1">
                    <a:extLst>
                      <a:ext uri="{28A0092B-C50C-407E-A947-70E740481C1C}">
                        <a14:useLocalDpi xmlns:a14="http://schemas.microsoft.com/office/drawing/2010/main" val="0"/>
                      </a:ext>
                    </a:extLst>
                  </a:blip>
                  <a:srcRect l="9702" t="35921" r="9164"/>
                  <a:stretch>
                    <a:fillRect/>
                  </a:stretch>
                </pic:blipFill>
                <pic:spPr bwMode="auto">
                  <a:xfrm>
                    <a:off x="0" y="0"/>
                    <a:ext cx="576072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81212"/>
    <w:multiLevelType w:val="hybridMultilevel"/>
    <w:tmpl w:val="1FAC7CF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77572DF"/>
    <w:multiLevelType w:val="hybridMultilevel"/>
    <w:tmpl w:val="6442C9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A01B4B"/>
    <w:multiLevelType w:val="hybridMultilevel"/>
    <w:tmpl w:val="7E0E48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A53F3A"/>
    <w:multiLevelType w:val="hybridMultilevel"/>
    <w:tmpl w:val="95A8D2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FDF087C"/>
    <w:multiLevelType w:val="hybridMultilevel"/>
    <w:tmpl w:val="19E83EA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5D776434"/>
    <w:multiLevelType w:val="hybridMultilevel"/>
    <w:tmpl w:val="A62A37E8"/>
    <w:lvl w:ilvl="0" w:tplc="04240017">
      <w:start w:val="1"/>
      <w:numFmt w:val="lowerLetter"/>
      <w:lvlText w:val="%1)"/>
      <w:lvlJc w:val="left"/>
      <w:pPr>
        <w:ind w:left="360" w:hanging="360"/>
      </w:pPr>
      <w:rPr>
        <w:rFonts w:hint="default"/>
      </w:rPr>
    </w:lvl>
    <w:lvl w:ilvl="1" w:tplc="2B56FBD4">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60003B2B"/>
    <w:multiLevelType w:val="hybridMultilevel"/>
    <w:tmpl w:val="59D00980"/>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B221EE"/>
    <w:multiLevelType w:val="hybridMultilevel"/>
    <w:tmpl w:val="9BCC7D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63C5196"/>
    <w:multiLevelType w:val="hybridMultilevel"/>
    <w:tmpl w:val="C6B2386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6CFC4C45"/>
    <w:multiLevelType w:val="hybridMultilevel"/>
    <w:tmpl w:val="66B0E302"/>
    <w:lvl w:ilvl="0" w:tplc="C08EC0D6">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0C76052"/>
    <w:multiLevelType w:val="hybridMultilevel"/>
    <w:tmpl w:val="D47AE37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4"/>
  </w:num>
  <w:num w:numId="5">
    <w:abstractNumId w:val="1"/>
  </w:num>
  <w:num w:numId="6">
    <w:abstractNumId w:val="2"/>
  </w:num>
  <w:num w:numId="7">
    <w:abstractNumId w:val="3"/>
  </w:num>
  <w:num w:numId="8">
    <w:abstractNumId w:val="7"/>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S0MDY3tTS0tDAwMDBW0lEKTi0uzszPAykwrAUAQYWvAiwAAAA="/>
  </w:docVars>
  <w:rsids>
    <w:rsidRoot w:val="00CA5002"/>
    <w:rsid w:val="00016890"/>
    <w:rsid w:val="00051937"/>
    <w:rsid w:val="000555C3"/>
    <w:rsid w:val="000562D7"/>
    <w:rsid w:val="000B0222"/>
    <w:rsid w:val="000B72E6"/>
    <w:rsid w:val="000D0843"/>
    <w:rsid w:val="00143566"/>
    <w:rsid w:val="0019390F"/>
    <w:rsid w:val="001B180D"/>
    <w:rsid w:val="001C6E4A"/>
    <w:rsid w:val="001F009A"/>
    <w:rsid w:val="00215348"/>
    <w:rsid w:val="0022747D"/>
    <w:rsid w:val="002A32B3"/>
    <w:rsid w:val="003270A7"/>
    <w:rsid w:val="00353135"/>
    <w:rsid w:val="00374E7E"/>
    <w:rsid w:val="003950D6"/>
    <w:rsid w:val="003C2ED0"/>
    <w:rsid w:val="003E3017"/>
    <w:rsid w:val="00425690"/>
    <w:rsid w:val="004603BB"/>
    <w:rsid w:val="00546954"/>
    <w:rsid w:val="00614278"/>
    <w:rsid w:val="00625705"/>
    <w:rsid w:val="00634838"/>
    <w:rsid w:val="0065375E"/>
    <w:rsid w:val="006D28B4"/>
    <w:rsid w:val="006D36BA"/>
    <w:rsid w:val="00734A28"/>
    <w:rsid w:val="007629D8"/>
    <w:rsid w:val="007B2507"/>
    <w:rsid w:val="0080072F"/>
    <w:rsid w:val="008519AA"/>
    <w:rsid w:val="008E5643"/>
    <w:rsid w:val="0091091F"/>
    <w:rsid w:val="009848A3"/>
    <w:rsid w:val="00AA2BFF"/>
    <w:rsid w:val="00AB6CD9"/>
    <w:rsid w:val="00B36EAB"/>
    <w:rsid w:val="00B5746A"/>
    <w:rsid w:val="00BE2830"/>
    <w:rsid w:val="00C01B15"/>
    <w:rsid w:val="00C50F54"/>
    <w:rsid w:val="00CA5002"/>
    <w:rsid w:val="00CB6371"/>
    <w:rsid w:val="00DA451A"/>
    <w:rsid w:val="00E44F8E"/>
    <w:rsid w:val="00E90B10"/>
    <w:rsid w:val="00EB1D48"/>
    <w:rsid w:val="00EC7A1D"/>
    <w:rsid w:val="00F50C42"/>
    <w:rsid w:val="00FC4C28"/>
    <w:rsid w:val="00FE45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C154"/>
  <w15:docId w15:val="{8EFD1E40-04CD-4A04-9EA8-789D2719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A5002"/>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CA5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CA5002"/>
    <w:pPr>
      <w:ind w:left="720"/>
      <w:contextualSpacing/>
    </w:pPr>
  </w:style>
  <w:style w:type="paragraph" w:styleId="Sprotnaopomba-besedilo">
    <w:name w:val="footnote text"/>
    <w:basedOn w:val="Navaden"/>
    <w:link w:val="Sprotnaopomba-besediloZnak"/>
    <w:uiPriority w:val="99"/>
    <w:semiHidden/>
    <w:unhideWhenUsed/>
    <w:rsid w:val="00CA500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A5002"/>
    <w:rPr>
      <w:sz w:val="20"/>
      <w:szCs w:val="20"/>
    </w:rPr>
  </w:style>
  <w:style w:type="character" w:styleId="Sprotnaopomba-sklic">
    <w:name w:val="footnote reference"/>
    <w:basedOn w:val="Privzetapisavaodstavka"/>
    <w:uiPriority w:val="99"/>
    <w:semiHidden/>
    <w:unhideWhenUsed/>
    <w:rsid w:val="00CA5002"/>
    <w:rPr>
      <w:vertAlign w:val="superscript"/>
    </w:rPr>
  </w:style>
  <w:style w:type="paragraph" w:styleId="Glava">
    <w:name w:val="header"/>
    <w:basedOn w:val="Navaden"/>
    <w:link w:val="GlavaZnak"/>
    <w:uiPriority w:val="99"/>
    <w:unhideWhenUsed/>
    <w:rsid w:val="00CA5002"/>
    <w:pPr>
      <w:tabs>
        <w:tab w:val="center" w:pos="4536"/>
        <w:tab w:val="right" w:pos="9072"/>
      </w:tabs>
      <w:spacing w:after="0" w:line="240" w:lineRule="auto"/>
    </w:pPr>
  </w:style>
  <w:style w:type="character" w:customStyle="1" w:styleId="GlavaZnak">
    <w:name w:val="Glava Znak"/>
    <w:basedOn w:val="Privzetapisavaodstavka"/>
    <w:link w:val="Glava"/>
    <w:uiPriority w:val="99"/>
    <w:rsid w:val="00CA5002"/>
  </w:style>
  <w:style w:type="paragraph" w:styleId="Noga">
    <w:name w:val="footer"/>
    <w:basedOn w:val="Navaden"/>
    <w:link w:val="NogaZnak"/>
    <w:uiPriority w:val="99"/>
    <w:unhideWhenUsed/>
    <w:rsid w:val="00CA5002"/>
    <w:pPr>
      <w:tabs>
        <w:tab w:val="center" w:pos="4536"/>
        <w:tab w:val="right" w:pos="9072"/>
      </w:tabs>
      <w:spacing w:after="0" w:line="240" w:lineRule="auto"/>
    </w:pPr>
  </w:style>
  <w:style w:type="character" w:customStyle="1" w:styleId="NogaZnak">
    <w:name w:val="Noga Znak"/>
    <w:basedOn w:val="Privzetapisavaodstavka"/>
    <w:link w:val="Noga"/>
    <w:uiPriority w:val="99"/>
    <w:rsid w:val="00CA5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132/vviz/2023/55/4-19" TargetMode="External"/><Relationship Id="rId13" Type="http://schemas.openxmlformats.org/officeDocument/2006/relationships/hyperlink" Target="https://plus.cobiss.net/cobiss/si/sl/bib/137981955" TargetMode="External"/><Relationship Id="rId18" Type="http://schemas.openxmlformats.org/officeDocument/2006/relationships/hyperlink" Target="https://plus.cobiss.net/cobiss/si/sl/bib/17245414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dlib.si/details/URN:NBN:SI:doc-OW33IY50" TargetMode="External"/><Relationship Id="rId17" Type="http://schemas.openxmlformats.org/officeDocument/2006/relationships/hyperlink" Target="http://www.dlib.si/details/URN:NBN:SI:DOC-ORZPMD34" TargetMode="External"/><Relationship Id="rId2" Type="http://schemas.openxmlformats.org/officeDocument/2006/relationships/numbering" Target="numbering.xml"/><Relationship Id="rId16" Type="http://schemas.openxmlformats.org/officeDocument/2006/relationships/hyperlink" Target="https://www.gov.si/assets/ministrstva/MVI/Dokumenti/Osnovna-sola/Ucni-nacrti/Drugi-konceptualni-dokumenti/kurikulum_za_razsirjeni_program_osnovne_sole-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us.cobiss.net/cobiss/si/sl/bib/149458947" TargetMode="External"/><Relationship Id="rId5" Type="http://schemas.openxmlformats.org/officeDocument/2006/relationships/webSettings" Target="webSettings.xml"/><Relationship Id="rId15" Type="http://schemas.openxmlformats.org/officeDocument/2006/relationships/hyperlink" Target="https://plus.cobiss.net/cobiss/si/sl/bib/37576707" TargetMode="External"/><Relationship Id="rId23" Type="http://schemas.openxmlformats.org/officeDocument/2006/relationships/theme" Target="theme/theme1.xml"/><Relationship Id="rId10" Type="http://schemas.openxmlformats.org/officeDocument/2006/relationships/hyperlink" Target="https://plus.cobiss.net/cobiss/si/sl/bib/181870851" TargetMode="External"/><Relationship Id="rId19" Type="http://schemas.openxmlformats.org/officeDocument/2006/relationships/hyperlink" Target="https://plus.cobiss.net/cobiss/si/sl/bib/5218661" TargetMode="External"/><Relationship Id="rId4" Type="http://schemas.openxmlformats.org/officeDocument/2006/relationships/settings" Target="settings.xml"/><Relationship Id="rId9" Type="http://schemas.openxmlformats.org/officeDocument/2006/relationships/hyperlink" Target="https://dx.doi.org/10.59132/vviz/2023/55/4-19" TargetMode="External"/><Relationship Id="rId14" Type="http://schemas.openxmlformats.org/officeDocument/2006/relationships/hyperlink" Target="http://www.hippocampus.si/ISBN/978-961-293-025-7/164.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8C7C33-D9EB-4514-9E92-94C6249A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1540</Words>
  <Characters>8781</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Zala</dc:creator>
  <cp:lastModifiedBy>Tomaz</cp:lastModifiedBy>
  <cp:revision>9</cp:revision>
  <dcterms:created xsi:type="dcterms:W3CDTF">2025-01-26T09:59:00Z</dcterms:created>
  <dcterms:modified xsi:type="dcterms:W3CDTF">2025-02-27T09:51:00Z</dcterms:modified>
</cp:coreProperties>
</file>